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30A8A0" w14:textId="77777777" w:rsidR="007E01EF" w:rsidRPr="00F14A1A" w:rsidRDefault="007E01EF" w:rsidP="007E01EF">
      <w:pPr>
        <w:rPr>
          <w:bCs/>
          <w:kern w:val="20"/>
        </w:rPr>
      </w:pPr>
      <w:r w:rsidRPr="00F14A1A">
        <w:rPr>
          <w:bCs/>
          <w:kern w:val="20"/>
        </w:rPr>
        <w:t>zawarta w formie elektronicznej w dniu złożenia ostatniego kwalifikowanego podpisu elektronicznego przez osobę reprezentującą Stronę, która podpisuje się jako ostatnia, pomiędzy:</w:t>
      </w:r>
    </w:p>
    <w:p w14:paraId="74C1DF8F" w14:textId="77777777" w:rsidR="008E1618" w:rsidRDefault="008E1618">
      <w:pPr>
        <w:spacing w:before="0" w:after="120"/>
        <w:jc w:val="both"/>
      </w:pPr>
    </w:p>
    <w:p w14:paraId="4CAA5E32" w14:textId="77777777" w:rsidR="007E01EF" w:rsidRPr="008749CC" w:rsidRDefault="007E01EF" w:rsidP="007E01EF">
      <w:pPr>
        <w:spacing w:before="0" w:after="120"/>
        <w:jc w:val="both"/>
      </w:pPr>
      <w:r>
        <w:rPr>
          <w:b/>
        </w:rPr>
        <w:t>ORLEN</w:t>
      </w:r>
      <w:r w:rsidRPr="00853654">
        <w:rPr>
          <w:b/>
        </w:rPr>
        <w:t xml:space="preserve"> T</w:t>
      </w:r>
      <w:r>
        <w:rPr>
          <w:b/>
        </w:rPr>
        <w:t>ermika</w:t>
      </w:r>
      <w:r w:rsidRPr="00853654">
        <w:rPr>
          <w:b/>
        </w:rPr>
        <w:t xml:space="preserve"> Spółka Akcyjna</w:t>
      </w:r>
      <w:r w:rsidRPr="00853654">
        <w:t xml:space="preserve"> z siedzibą w Warszawie, ul. Modlińska 15, 03-216 Warszawa, </w:t>
      </w:r>
      <w:bookmarkStart w:id="0" w:name="_Hlk141082255"/>
      <w:r w:rsidRPr="00853654">
        <w:t xml:space="preserve">kapitał zakładowy </w:t>
      </w:r>
      <w:r>
        <w:t xml:space="preserve">w wysokości </w:t>
      </w:r>
      <w:r w:rsidRPr="00853654">
        <w:t>1 740 324 950 zł wpłacony w całości, wpisaną do rejestru przedsiębiorców Krajowego Rejestru Sądowego prowadzonego przez Sąd Rejonowy dla m</w:t>
      </w:r>
      <w:r>
        <w:t>.</w:t>
      </w:r>
      <w:r w:rsidRPr="00853654">
        <w:t xml:space="preserve">st. Warszawy w Warszawie, </w:t>
      </w:r>
      <w:r>
        <w:t>XIV</w:t>
      </w:r>
      <w:r w:rsidRPr="00853654">
        <w:t xml:space="preserve"> Wydział Gospodarczy Krajowego Rejestru Sądowego pod nr KRS 0000025667; NIP</w:t>
      </w:r>
      <w:r>
        <w:t>:</w:t>
      </w:r>
      <w:r w:rsidRPr="00853654">
        <w:t xml:space="preserve"> 525-000-06-30; REGON 010381709,</w:t>
      </w:r>
      <w:bookmarkEnd w:id="0"/>
      <w:r>
        <w:t xml:space="preserve"> </w:t>
      </w:r>
      <w:r w:rsidRPr="0084181D">
        <w:rPr>
          <w:bCs/>
          <w:kern w:val="20"/>
        </w:rPr>
        <w:t>reprezentowaną przez</w:t>
      </w:r>
      <w:r>
        <w:rPr>
          <w:b/>
        </w:rPr>
        <w:t xml:space="preserve"> </w:t>
      </w:r>
      <w:r>
        <w:t>osoby prawidłowo umocowane, podpisujące Umowę kwalifikowanym podpisem elektronicznym</w:t>
      </w:r>
    </w:p>
    <w:p w14:paraId="3EEC77B6" w14:textId="77777777" w:rsidR="007E01EF" w:rsidRDefault="007E01EF">
      <w:pPr>
        <w:spacing w:before="0" w:after="120"/>
        <w:jc w:val="both"/>
      </w:pPr>
    </w:p>
    <w:p w14:paraId="10B948E7" w14:textId="77777777" w:rsidR="008E1618" w:rsidRDefault="00765B2A">
      <w:pPr>
        <w:spacing w:line="276" w:lineRule="auto"/>
        <w:jc w:val="both"/>
      </w:pPr>
      <w:r>
        <w:t>zwaną dalej „</w:t>
      </w:r>
      <w:r>
        <w:rPr>
          <w:b/>
        </w:rPr>
        <w:t>Zamawiającym</w:t>
      </w:r>
      <w:r>
        <w:t>”,</w:t>
      </w:r>
    </w:p>
    <w:p w14:paraId="2F2E79D8" w14:textId="77777777" w:rsidR="008E1618" w:rsidRDefault="00765B2A">
      <w:pPr>
        <w:jc w:val="both"/>
      </w:pPr>
      <w:r>
        <w:t>a</w:t>
      </w:r>
    </w:p>
    <w:p w14:paraId="25052897" w14:textId="07BDC1A2" w:rsidR="008E1618" w:rsidRPr="00983F89" w:rsidRDefault="00466437">
      <w:pPr>
        <w:jc w:val="both"/>
      </w:pPr>
      <w:r>
        <w:t>…………</w:t>
      </w:r>
      <w:r w:rsidR="00765B2A" w:rsidRPr="00983F89">
        <w:t>, z siedzibą w , NIP , REGON działającym przy niniejszej umowie osobiście, zwanym dalej „</w:t>
      </w:r>
      <w:r w:rsidR="00765B2A" w:rsidRPr="00983F89">
        <w:rPr>
          <w:b/>
        </w:rPr>
        <w:t>Wykonawcą”</w:t>
      </w:r>
      <w:r w:rsidR="00765B2A" w:rsidRPr="00983F89">
        <w:t>.</w:t>
      </w:r>
    </w:p>
    <w:p w14:paraId="51F2E985" w14:textId="77777777" w:rsidR="008E1618" w:rsidRDefault="00765B2A">
      <w:pPr>
        <w:ind w:right="64"/>
        <w:jc w:val="both"/>
      </w:pPr>
      <w:r w:rsidRPr="00983F89">
        <w:rPr>
          <w:b/>
        </w:rPr>
        <w:t>Zamawiający</w:t>
      </w:r>
      <w:r w:rsidRPr="00983F89">
        <w:t xml:space="preserve"> i </w:t>
      </w:r>
      <w:r w:rsidRPr="00983F89">
        <w:rPr>
          <w:b/>
        </w:rPr>
        <w:t>Wykonawca</w:t>
      </w:r>
      <w:r w:rsidRPr="00983F89">
        <w:t xml:space="preserve"> zwani będą dalej „</w:t>
      </w:r>
      <w:r w:rsidRPr="00983F89">
        <w:rPr>
          <w:b/>
        </w:rPr>
        <w:t>Stronami</w:t>
      </w:r>
      <w:r w:rsidRPr="00983F89">
        <w:t>”, a każdy oddzielnie „</w:t>
      </w:r>
      <w:r w:rsidRPr="00983F89">
        <w:rPr>
          <w:b/>
        </w:rPr>
        <w:t>Stroną</w:t>
      </w:r>
      <w:r w:rsidRPr="00983F89">
        <w:t>”.</w:t>
      </w:r>
    </w:p>
    <w:p w14:paraId="6EF563C9" w14:textId="77777777" w:rsidR="008E1618" w:rsidRDefault="008E1618">
      <w:pPr>
        <w:ind w:right="62"/>
        <w:jc w:val="both"/>
      </w:pPr>
    </w:p>
    <w:p w14:paraId="5702195E" w14:textId="77777777" w:rsidR="00983F89" w:rsidRPr="00983F89" w:rsidRDefault="00983F89" w:rsidP="00983F89">
      <w:pPr>
        <w:pStyle w:val="Nagwek1"/>
        <w:numPr>
          <w:ilvl w:val="0"/>
          <w:numId w:val="0"/>
        </w:numPr>
        <w:jc w:val="both"/>
      </w:pPr>
      <w:r>
        <w:t xml:space="preserve">§ 1. </w:t>
      </w:r>
      <w:r w:rsidR="00765B2A">
        <w:t>PRZEDMIOT UMOWY</w:t>
      </w:r>
    </w:p>
    <w:p w14:paraId="06941507" w14:textId="0DD17930" w:rsidR="00983F89" w:rsidRPr="00983F89" w:rsidRDefault="00765B2A" w:rsidP="00983F89">
      <w:pPr>
        <w:pStyle w:val="Akapitzlist"/>
        <w:numPr>
          <w:ilvl w:val="0"/>
          <w:numId w:val="24"/>
        </w:numPr>
        <w:ind w:left="426" w:hanging="426"/>
        <w:jc w:val="both"/>
        <w:rPr>
          <w:rFonts w:ascii="Arial" w:hAnsi="Arial"/>
          <w:sz w:val="20"/>
          <w:szCs w:val="20"/>
        </w:rPr>
      </w:pPr>
      <w:r w:rsidRPr="00983F89">
        <w:rPr>
          <w:rFonts w:ascii="Arial" w:hAnsi="Arial"/>
          <w:sz w:val="20"/>
          <w:szCs w:val="20"/>
        </w:rPr>
        <w:t>Przedmiotem niniejszej umowy (zwanej dalej „</w:t>
      </w:r>
      <w:r w:rsidRPr="00983F89">
        <w:rPr>
          <w:rFonts w:ascii="Arial" w:hAnsi="Arial"/>
          <w:b/>
          <w:sz w:val="20"/>
          <w:szCs w:val="20"/>
        </w:rPr>
        <w:t>Umową</w:t>
      </w:r>
      <w:r w:rsidRPr="00983F89">
        <w:rPr>
          <w:rFonts w:ascii="Arial" w:hAnsi="Arial"/>
          <w:sz w:val="20"/>
          <w:szCs w:val="20"/>
        </w:rPr>
        <w:t xml:space="preserve">”) jest sprzedaż i dostawa przez Wykonawcę na rzecz Zamawiającego </w:t>
      </w:r>
      <w:r w:rsidR="00466437">
        <w:rPr>
          <w:rFonts w:ascii="Arial" w:hAnsi="Arial"/>
          <w:sz w:val="20"/>
          <w:szCs w:val="20"/>
        </w:rPr>
        <w:t xml:space="preserve">wodorotlenku sodu w granulkach </w:t>
      </w:r>
      <w:r w:rsidR="00466437" w:rsidRPr="00466437">
        <w:rPr>
          <w:rFonts w:ascii="Arial" w:hAnsi="Arial"/>
          <w:sz w:val="20"/>
          <w:szCs w:val="20"/>
        </w:rPr>
        <w:t>NaOH&gt;97%</w:t>
      </w:r>
      <w:r w:rsidRPr="00983F89">
        <w:rPr>
          <w:rFonts w:ascii="Arial" w:hAnsi="Arial"/>
          <w:sz w:val="20"/>
          <w:szCs w:val="20"/>
        </w:rPr>
        <w:t xml:space="preserve"> (zwanego dalej „</w:t>
      </w:r>
      <w:r w:rsidRPr="00983F89">
        <w:rPr>
          <w:rFonts w:ascii="Arial" w:hAnsi="Arial"/>
          <w:b/>
          <w:sz w:val="20"/>
          <w:szCs w:val="20"/>
        </w:rPr>
        <w:t>Towarem</w:t>
      </w:r>
      <w:r w:rsidRPr="00983F89">
        <w:rPr>
          <w:rFonts w:ascii="Arial" w:hAnsi="Arial"/>
          <w:sz w:val="20"/>
          <w:szCs w:val="20"/>
        </w:rPr>
        <w:t xml:space="preserve">”), dostarczanego partiami w </w:t>
      </w:r>
      <w:r w:rsidR="00466437">
        <w:rPr>
          <w:rFonts w:ascii="Arial" w:hAnsi="Arial"/>
          <w:sz w:val="20"/>
          <w:szCs w:val="20"/>
        </w:rPr>
        <w:t>workach</w:t>
      </w:r>
      <w:r w:rsidRPr="00983F89">
        <w:rPr>
          <w:rFonts w:ascii="Arial" w:hAnsi="Arial"/>
          <w:sz w:val="20"/>
          <w:szCs w:val="20"/>
        </w:rPr>
        <w:t xml:space="preserve"> o wadze </w:t>
      </w:r>
      <w:r w:rsidR="00466437">
        <w:rPr>
          <w:rFonts w:ascii="Arial" w:hAnsi="Arial"/>
          <w:sz w:val="20"/>
          <w:szCs w:val="20"/>
        </w:rPr>
        <w:t>25</w:t>
      </w:r>
      <w:r w:rsidRPr="00983F89">
        <w:rPr>
          <w:rFonts w:ascii="Arial" w:hAnsi="Arial"/>
          <w:sz w:val="20"/>
          <w:szCs w:val="20"/>
        </w:rPr>
        <w:t xml:space="preserve"> kg, w ilościach i terminie każdorazowo określonych przez Zamawiającego w odrębnych zamówieniach składanych Wykonawcy na warunkach określonych w Umowie (dalej: „zamówienia”).</w:t>
      </w:r>
    </w:p>
    <w:p w14:paraId="79F753E7" w14:textId="44F3BA1A" w:rsidR="00983F89" w:rsidRPr="00983F89" w:rsidRDefault="00765B2A" w:rsidP="00983F89">
      <w:pPr>
        <w:pStyle w:val="Akapitzlist"/>
        <w:numPr>
          <w:ilvl w:val="0"/>
          <w:numId w:val="24"/>
        </w:numPr>
        <w:ind w:left="426" w:hanging="426"/>
        <w:jc w:val="both"/>
        <w:rPr>
          <w:rFonts w:ascii="Arial" w:hAnsi="Arial"/>
          <w:sz w:val="20"/>
          <w:szCs w:val="20"/>
        </w:rPr>
      </w:pPr>
      <w:r w:rsidRPr="00983F89">
        <w:rPr>
          <w:rFonts w:ascii="Arial" w:hAnsi="Arial"/>
          <w:sz w:val="20"/>
          <w:szCs w:val="20"/>
        </w:rPr>
        <w:t xml:space="preserve">Szacowane ilości w okresie obowiązywania Umowy (prognoza, która może ulec zmianie): około </w:t>
      </w:r>
      <w:r w:rsidR="00A551E0">
        <w:rPr>
          <w:rFonts w:ascii="Arial" w:hAnsi="Arial"/>
          <w:sz w:val="20"/>
          <w:szCs w:val="20"/>
        </w:rPr>
        <w:t>1</w:t>
      </w:r>
      <w:r w:rsidR="000425FB">
        <w:rPr>
          <w:rFonts w:ascii="Arial" w:hAnsi="Arial"/>
          <w:sz w:val="20"/>
          <w:szCs w:val="20"/>
        </w:rPr>
        <w:t>200 kg.</w:t>
      </w:r>
    </w:p>
    <w:p w14:paraId="205AC51F" w14:textId="77777777" w:rsidR="00983F89" w:rsidRPr="00983F89" w:rsidRDefault="00765B2A" w:rsidP="00983F89">
      <w:pPr>
        <w:pStyle w:val="Akapitzlist"/>
        <w:numPr>
          <w:ilvl w:val="0"/>
          <w:numId w:val="24"/>
        </w:numPr>
        <w:ind w:left="426" w:hanging="426"/>
        <w:jc w:val="both"/>
        <w:rPr>
          <w:rFonts w:ascii="Arial" w:hAnsi="Arial"/>
          <w:sz w:val="20"/>
          <w:szCs w:val="20"/>
        </w:rPr>
      </w:pPr>
      <w:r w:rsidRPr="00983F89">
        <w:rPr>
          <w:rFonts w:ascii="Arial" w:hAnsi="Arial"/>
          <w:sz w:val="20"/>
          <w:szCs w:val="20"/>
        </w:rPr>
        <w:t>Warunki dostawy Towaru (</w:t>
      </w:r>
      <w:proofErr w:type="spellStart"/>
      <w:r w:rsidRPr="00983F89">
        <w:rPr>
          <w:rFonts w:ascii="Arial" w:hAnsi="Arial"/>
          <w:sz w:val="20"/>
          <w:szCs w:val="20"/>
        </w:rPr>
        <w:t>Incoterms</w:t>
      </w:r>
      <w:proofErr w:type="spellEnd"/>
      <w:r w:rsidRPr="00983F89">
        <w:rPr>
          <w:rFonts w:ascii="Arial" w:hAnsi="Arial"/>
          <w:sz w:val="20"/>
          <w:szCs w:val="20"/>
        </w:rPr>
        <w:t xml:space="preserve"> 2020): CIP magazyn EC Pruszków, ul. Waryńskiego 1, 05-800  Pruszków.</w:t>
      </w:r>
    </w:p>
    <w:p w14:paraId="55490802" w14:textId="77777777" w:rsidR="008E1618" w:rsidRPr="00983F89" w:rsidRDefault="00765B2A" w:rsidP="00983F89">
      <w:pPr>
        <w:pStyle w:val="Akapitzlist"/>
        <w:numPr>
          <w:ilvl w:val="0"/>
          <w:numId w:val="24"/>
        </w:numPr>
        <w:ind w:left="426" w:hanging="426"/>
        <w:jc w:val="both"/>
        <w:rPr>
          <w:rFonts w:ascii="Arial" w:hAnsi="Arial"/>
          <w:sz w:val="20"/>
          <w:szCs w:val="20"/>
        </w:rPr>
      </w:pPr>
      <w:r w:rsidRPr="00983F89">
        <w:rPr>
          <w:rFonts w:ascii="Arial" w:hAnsi="Arial"/>
          <w:sz w:val="20"/>
          <w:szCs w:val="20"/>
        </w:rPr>
        <w:t xml:space="preserve">Wykonawca organizuje transport, pokrywa koszty transportu i ubezpieczenia oraz ponosi ryzyko przypadkowej utraty lub uszkodzenia Towaru do chwili wydania go Zamawiającemu w miejscu wskazanym w ust. 3 powyżej. Wykonawca ponosi też opłaty celne i podatkowe związane </w:t>
      </w:r>
      <w:r w:rsidRPr="00983F89">
        <w:rPr>
          <w:rFonts w:ascii="Arial" w:hAnsi="Arial"/>
          <w:sz w:val="20"/>
          <w:szCs w:val="20"/>
        </w:rPr>
        <w:br/>
        <w:t>z dopuszczeniem Towaru do obrotu na terenie UE.</w:t>
      </w:r>
    </w:p>
    <w:p w14:paraId="6DC51515" w14:textId="77777777" w:rsidR="00983F89" w:rsidRDefault="00983F89">
      <w:pPr>
        <w:ind w:left="142" w:hanging="142"/>
        <w:jc w:val="both"/>
      </w:pPr>
    </w:p>
    <w:p w14:paraId="3CC6B719" w14:textId="77777777" w:rsidR="008E1618" w:rsidRDefault="00983F89" w:rsidP="00983F89">
      <w:pPr>
        <w:pStyle w:val="Nagwek1"/>
        <w:numPr>
          <w:ilvl w:val="0"/>
          <w:numId w:val="0"/>
        </w:numPr>
        <w:spacing w:before="120"/>
        <w:jc w:val="both"/>
      </w:pPr>
      <w:r>
        <w:t xml:space="preserve">§ 2. </w:t>
      </w:r>
      <w:r w:rsidR="00765B2A">
        <w:t>SZCZEGÓŁOWE WARUNKI SPRZEDAŻY</w:t>
      </w:r>
    </w:p>
    <w:p w14:paraId="2E6B0649" w14:textId="77777777" w:rsidR="008E1618" w:rsidRDefault="00765B2A" w:rsidP="00983F89">
      <w:pPr>
        <w:spacing w:line="276" w:lineRule="auto"/>
        <w:jc w:val="both"/>
      </w:pPr>
      <w:r>
        <w:t>Jeśli Towar podlega pod przepisy ADR to dostawa Towaru do Zamawiającego będzie odbywać się środkami transportu spełniającymi wymagania przepisów ADR. Kierowca jednostki transportującej substancję niebezpieczną będzie posiadać uprawnienia ADR (w zakresie załadunku, transportu i rozładunku).</w:t>
      </w:r>
    </w:p>
    <w:p w14:paraId="5ADCEDF1" w14:textId="77777777" w:rsidR="008E1618" w:rsidRDefault="008E1618"/>
    <w:p w14:paraId="68A12511" w14:textId="77777777" w:rsidR="008E1618" w:rsidRDefault="00765B2A" w:rsidP="00983F89">
      <w:pPr>
        <w:pStyle w:val="Nagwek1"/>
        <w:numPr>
          <w:ilvl w:val="0"/>
          <w:numId w:val="0"/>
        </w:numPr>
        <w:tabs>
          <w:tab w:val="right" w:pos="9639"/>
        </w:tabs>
        <w:spacing w:before="120"/>
        <w:ind w:left="360" w:hanging="360"/>
      </w:pPr>
      <w:r>
        <w:t>§ 3. Zobowiązania WYKONAWCY</w:t>
      </w:r>
    </w:p>
    <w:p w14:paraId="0917FA4F" w14:textId="77777777" w:rsidR="008E1618" w:rsidRDefault="00765B2A">
      <w:pPr>
        <w:numPr>
          <w:ilvl w:val="0"/>
          <w:numId w:val="15"/>
        </w:numPr>
        <w:pBdr>
          <w:top w:val="nil"/>
          <w:left w:val="nil"/>
          <w:bottom w:val="nil"/>
          <w:right w:val="nil"/>
          <w:between w:val="nil"/>
        </w:pBdr>
        <w:ind w:left="426" w:hanging="426"/>
        <w:jc w:val="both"/>
        <w:rPr>
          <w:color w:val="000000"/>
        </w:rPr>
      </w:pPr>
      <w:r>
        <w:rPr>
          <w:color w:val="000000"/>
        </w:rPr>
        <w:t>Wykonawca zobowiązuje się przenieść na Zamawiającego własność Towaru, zgodnego z wymogami określonymi w Umowie, w zamówionej ilości i dostarczyć go Zamawiającemu, a Zamawiający zobowiązuje się Towar odebrać i zapłacić za niego Wykonawcy umówioną cenę. Do każdej partii Towaru Wykonawca załączy świadectwo jakości dostarczanej partii Towaru w języku polskim.</w:t>
      </w:r>
    </w:p>
    <w:p w14:paraId="77EA6936" w14:textId="3822D7D1" w:rsidR="008E1618" w:rsidRDefault="00765B2A">
      <w:pPr>
        <w:numPr>
          <w:ilvl w:val="0"/>
          <w:numId w:val="15"/>
        </w:numPr>
        <w:pBdr>
          <w:top w:val="nil"/>
          <w:left w:val="nil"/>
          <w:bottom w:val="nil"/>
          <w:right w:val="nil"/>
          <w:between w:val="nil"/>
        </w:pBdr>
        <w:ind w:left="426" w:hanging="426"/>
        <w:jc w:val="both"/>
        <w:rPr>
          <w:color w:val="000000"/>
        </w:rPr>
      </w:pPr>
      <w:r>
        <w:rPr>
          <w:color w:val="000000"/>
        </w:rPr>
        <w:t xml:space="preserve">Wykonawca dostarczy obowiązującą kartę charakterystyki z nazwą substancji lub produktu - przy pierwszym dostarczeniu Towaru i zobowiązuje się do niezwłocznego dostarczenia nowej karty </w:t>
      </w:r>
      <w:r>
        <w:rPr>
          <w:color w:val="000000"/>
        </w:rPr>
        <w:lastRenderedPageBreak/>
        <w:t>charakterystyki w przypadku wystąpienia jakiejkolwiek zmiany w jej treści lub na żądanie Zamawiającego.</w:t>
      </w:r>
    </w:p>
    <w:p w14:paraId="76D32584" w14:textId="601CDA49" w:rsidR="008E1618" w:rsidRPr="00983F89" w:rsidRDefault="00765B2A">
      <w:pPr>
        <w:numPr>
          <w:ilvl w:val="0"/>
          <w:numId w:val="15"/>
        </w:numPr>
        <w:pBdr>
          <w:top w:val="nil"/>
          <w:left w:val="nil"/>
          <w:bottom w:val="nil"/>
          <w:right w:val="nil"/>
          <w:between w:val="nil"/>
        </w:pBdr>
        <w:ind w:left="426" w:hanging="426"/>
        <w:jc w:val="both"/>
        <w:rPr>
          <w:color w:val="000000"/>
        </w:rPr>
      </w:pPr>
      <w:r w:rsidRPr="00983F89">
        <w:rPr>
          <w:color w:val="000000"/>
        </w:rPr>
        <w:t xml:space="preserve">Wykonawca oświadcza, że producent (lub wprowadzający do obrotu handlowego) zarejestrował substancję – </w:t>
      </w:r>
      <w:r w:rsidR="000425FB">
        <w:rPr>
          <w:b/>
          <w:color w:val="000000"/>
        </w:rPr>
        <w:t>wodorotlenek sodu</w:t>
      </w:r>
      <w:r w:rsidRPr="00983F89">
        <w:rPr>
          <w:color w:val="000000"/>
        </w:rPr>
        <w:t xml:space="preserve"> - w Europejskiej Agencji Chemikaliów (zgodnie z wymaganiami REACH).</w:t>
      </w:r>
    </w:p>
    <w:p w14:paraId="1D531E2F" w14:textId="600BA49D" w:rsidR="008E1618" w:rsidRPr="00983F89" w:rsidRDefault="00765B2A">
      <w:pPr>
        <w:pBdr>
          <w:top w:val="nil"/>
          <w:left w:val="nil"/>
          <w:bottom w:val="nil"/>
          <w:right w:val="nil"/>
          <w:between w:val="nil"/>
        </w:pBdr>
        <w:ind w:left="357"/>
        <w:jc w:val="both"/>
        <w:rPr>
          <w:b/>
          <w:color w:val="000000"/>
        </w:rPr>
      </w:pPr>
      <w:r w:rsidRPr="00983F89">
        <w:rPr>
          <w:color w:val="000000"/>
        </w:rPr>
        <w:t>- Nazwa producenta (lub wprowadzającego do obrotu handlowego):</w:t>
      </w:r>
      <w:r w:rsidR="00983F89">
        <w:rPr>
          <w:color w:val="000000"/>
        </w:rPr>
        <w:t xml:space="preserve"> </w:t>
      </w:r>
      <w:r w:rsidR="000425FB">
        <w:rPr>
          <w:bCs/>
        </w:rPr>
        <w:t>……….</w:t>
      </w:r>
    </w:p>
    <w:p w14:paraId="33B85FE1" w14:textId="77777777" w:rsidR="00D41FBE" w:rsidRDefault="00765B2A" w:rsidP="00D41FBE">
      <w:pPr>
        <w:pBdr>
          <w:top w:val="nil"/>
          <w:left w:val="nil"/>
          <w:bottom w:val="nil"/>
          <w:right w:val="nil"/>
          <w:between w:val="nil"/>
        </w:pBdr>
        <w:ind w:left="357"/>
        <w:jc w:val="both"/>
        <w:rPr>
          <w:bCs/>
        </w:rPr>
      </w:pPr>
      <w:r w:rsidRPr="00983F89">
        <w:rPr>
          <w:color w:val="000000"/>
        </w:rPr>
        <w:t xml:space="preserve">- Numer rejestru (Reference </w:t>
      </w:r>
      <w:proofErr w:type="spellStart"/>
      <w:r w:rsidRPr="00983F89">
        <w:rPr>
          <w:color w:val="000000"/>
        </w:rPr>
        <w:t>number</w:t>
      </w:r>
      <w:proofErr w:type="spellEnd"/>
      <w:r w:rsidRPr="00983F89">
        <w:rPr>
          <w:color w:val="000000"/>
        </w:rPr>
        <w:t>, dla zarejestrowanych):</w:t>
      </w:r>
      <w:r w:rsidR="00983F89">
        <w:rPr>
          <w:color w:val="000000"/>
        </w:rPr>
        <w:t xml:space="preserve"> </w:t>
      </w:r>
      <w:r w:rsidR="000425FB">
        <w:rPr>
          <w:bCs/>
        </w:rPr>
        <w:t>………..</w:t>
      </w:r>
    </w:p>
    <w:p w14:paraId="77E9D107" w14:textId="39094567" w:rsidR="00D41FBE" w:rsidRPr="00D41FBE" w:rsidRDefault="00D41FBE" w:rsidP="00D41FBE">
      <w:pPr>
        <w:numPr>
          <w:ilvl w:val="0"/>
          <w:numId w:val="15"/>
        </w:numPr>
        <w:pBdr>
          <w:top w:val="nil"/>
          <w:left w:val="nil"/>
          <w:bottom w:val="nil"/>
          <w:right w:val="nil"/>
          <w:between w:val="nil"/>
        </w:pBdr>
        <w:ind w:left="426" w:hanging="426"/>
        <w:jc w:val="both"/>
        <w:rPr>
          <w:bCs/>
        </w:rPr>
      </w:pPr>
      <w:r w:rsidRPr="00D41FBE">
        <w:rPr>
          <w:bCs/>
          <w:color w:val="000000"/>
        </w:rPr>
        <w:t>Wykonawca jest zobowiązany do wykonywania Umowy zgodnie z obowiązującymi przepisami prawa i regulacjami wewnętrznymi obowiązującymi u Zamawiającego oraz zgodnie z Polskimi Normami/ISO. Wykonawca jest zobowiązany stosować się do regulacji wewnętrznych obowiązujących u Zamawiającego, które Zamawiający publikuje w swojej witrynie </w:t>
      </w:r>
      <w:hyperlink r:id="rId9" w:tgtFrame="_blank" w:tooltip="https://termika.orlen.pl/warunki-wspolpracy/?kategoria=war-i-wym-7" w:history="1">
        <w:r w:rsidRPr="00D41FBE">
          <w:rPr>
            <w:rStyle w:val="Hipercze"/>
            <w:bCs/>
          </w:rPr>
          <w:t>Warunki współpracy - ORLEN Termika</w:t>
        </w:r>
      </w:hyperlink>
      <w:r w:rsidRPr="00D41FBE">
        <w:rPr>
          <w:bCs/>
          <w:color w:val="000000"/>
        </w:rPr>
        <w:t>. Wykonawca oświadcza, że treść tych uregulowań jest mu znana i że wszystkie osoby realizujące Umowę będą z tą treścią zapoznane. Wykonawca zobowiązany jest do stałego monitorowania zmian wewnętrznych regulacji Zamawiającego publikowanych w ww. witrynie internetowej. Zmiany w tym zakresie obowiązują Wykonawcę od chwili ich opublikowania przez Zamawiającego w ww. witrynie internetowej.</w:t>
      </w:r>
    </w:p>
    <w:p w14:paraId="376283B8" w14:textId="77777777" w:rsidR="008E1618" w:rsidRDefault="00765B2A">
      <w:pPr>
        <w:numPr>
          <w:ilvl w:val="0"/>
          <w:numId w:val="15"/>
        </w:numPr>
        <w:pBdr>
          <w:top w:val="nil"/>
          <w:left w:val="nil"/>
          <w:bottom w:val="nil"/>
          <w:right w:val="nil"/>
          <w:between w:val="nil"/>
        </w:pBdr>
        <w:ind w:left="426" w:hanging="426"/>
        <w:jc w:val="both"/>
        <w:rPr>
          <w:color w:val="000000"/>
        </w:rPr>
      </w:pPr>
      <w:r>
        <w:rPr>
          <w:color w:val="000000"/>
        </w:rPr>
        <w:t xml:space="preserve">Wykonawca oświadcza, że zapoznał się i że będzie przestrzegał zapisów „Instrukcji postępowania </w:t>
      </w:r>
      <w:r>
        <w:rPr>
          <w:color w:val="000000"/>
        </w:rPr>
        <w:br/>
        <w:t>w zakresie zakupu i transportu wewnętrznego substancji niebezpiecznych w ORLEN TERMIKA SA”.</w:t>
      </w:r>
    </w:p>
    <w:p w14:paraId="3189394B" w14:textId="1C65C740" w:rsidR="004530D5" w:rsidRPr="004530D5" w:rsidRDefault="00765B2A" w:rsidP="004530D5">
      <w:pPr>
        <w:numPr>
          <w:ilvl w:val="0"/>
          <w:numId w:val="15"/>
        </w:numPr>
        <w:pBdr>
          <w:top w:val="nil"/>
          <w:left w:val="nil"/>
          <w:bottom w:val="nil"/>
          <w:right w:val="nil"/>
          <w:between w:val="nil"/>
        </w:pBdr>
        <w:ind w:left="426" w:hanging="426"/>
        <w:jc w:val="both"/>
        <w:rPr>
          <w:color w:val="000000"/>
        </w:rPr>
      </w:pPr>
      <w:r>
        <w:rPr>
          <w:color w:val="000000"/>
        </w:rPr>
        <w:t>Wykonawca odpowiada za działania lub zaniechania przewoźnika działającego w jego imieniu jak za działania lub zaniechania własne.</w:t>
      </w:r>
    </w:p>
    <w:p w14:paraId="6C642874" w14:textId="77777777" w:rsidR="00983F89" w:rsidRDefault="00983F89" w:rsidP="00983F89">
      <w:pPr>
        <w:pStyle w:val="Nagwek1"/>
        <w:numPr>
          <w:ilvl w:val="0"/>
          <w:numId w:val="0"/>
        </w:numPr>
        <w:tabs>
          <w:tab w:val="right" w:pos="9639"/>
        </w:tabs>
        <w:spacing w:before="120"/>
        <w:ind w:left="360" w:hanging="360"/>
      </w:pPr>
    </w:p>
    <w:p w14:paraId="5970C986" w14:textId="77777777" w:rsidR="008E1618" w:rsidRDefault="00765B2A" w:rsidP="00983F89">
      <w:pPr>
        <w:pStyle w:val="Nagwek1"/>
        <w:numPr>
          <w:ilvl w:val="0"/>
          <w:numId w:val="0"/>
        </w:numPr>
        <w:tabs>
          <w:tab w:val="right" w:pos="9639"/>
        </w:tabs>
        <w:spacing w:before="120"/>
        <w:ind w:left="360" w:hanging="360"/>
      </w:pPr>
      <w:r>
        <w:t>§ 4. Realizacja umowy</w:t>
      </w:r>
    </w:p>
    <w:p w14:paraId="56EFFC5C" w14:textId="77777777" w:rsidR="008E1618" w:rsidRDefault="00765B2A">
      <w:pPr>
        <w:numPr>
          <w:ilvl w:val="1"/>
          <w:numId w:val="14"/>
        </w:numPr>
        <w:pBdr>
          <w:top w:val="nil"/>
          <w:left w:val="nil"/>
          <w:bottom w:val="nil"/>
          <w:right w:val="nil"/>
          <w:between w:val="nil"/>
        </w:pBdr>
        <w:tabs>
          <w:tab w:val="right" w:pos="9639"/>
        </w:tabs>
        <w:ind w:left="426" w:hanging="426"/>
        <w:jc w:val="both"/>
        <w:rPr>
          <w:color w:val="000000"/>
        </w:rPr>
      </w:pPr>
      <w:r>
        <w:rPr>
          <w:color w:val="000000"/>
        </w:rPr>
        <w:t>Dostawy mogą być realizowane sukcesywnie w ciągu całego okresu obowiązywania Umowy. Podstawą do dostarczenia Towaru będzie zamówienie wystawiane przez Zamawiającego odrębnie na każdą dostawę, określające w szczególności:</w:t>
      </w:r>
    </w:p>
    <w:p w14:paraId="4FB137BA" w14:textId="77777777" w:rsidR="008E1618" w:rsidRDefault="00765B2A">
      <w:pPr>
        <w:numPr>
          <w:ilvl w:val="3"/>
          <w:numId w:val="14"/>
        </w:numPr>
        <w:pBdr>
          <w:top w:val="nil"/>
          <w:left w:val="nil"/>
          <w:bottom w:val="nil"/>
          <w:right w:val="nil"/>
          <w:between w:val="nil"/>
        </w:pBdr>
        <w:ind w:left="709" w:hanging="283"/>
        <w:jc w:val="both"/>
        <w:rPr>
          <w:color w:val="000000"/>
        </w:rPr>
      </w:pPr>
      <w:r>
        <w:rPr>
          <w:color w:val="000000"/>
        </w:rPr>
        <w:t xml:space="preserve">ilość zamawianego Towaru, </w:t>
      </w:r>
    </w:p>
    <w:p w14:paraId="5CB3C065" w14:textId="77777777" w:rsidR="008E1618" w:rsidRDefault="00765B2A">
      <w:pPr>
        <w:numPr>
          <w:ilvl w:val="3"/>
          <w:numId w:val="14"/>
        </w:numPr>
        <w:pBdr>
          <w:top w:val="nil"/>
          <w:left w:val="nil"/>
          <w:bottom w:val="nil"/>
          <w:right w:val="nil"/>
          <w:between w:val="nil"/>
        </w:pBdr>
        <w:ind w:left="709" w:hanging="283"/>
        <w:jc w:val="both"/>
        <w:rPr>
          <w:color w:val="000000"/>
        </w:rPr>
      </w:pPr>
      <w:r>
        <w:rPr>
          <w:color w:val="000000"/>
        </w:rPr>
        <w:t>wymagany termin dostawy Towaru,</w:t>
      </w:r>
    </w:p>
    <w:p w14:paraId="06A6A014" w14:textId="77777777" w:rsidR="00985F4A" w:rsidRDefault="00765B2A" w:rsidP="00985F4A">
      <w:pPr>
        <w:pBdr>
          <w:top w:val="nil"/>
          <w:left w:val="nil"/>
          <w:bottom w:val="nil"/>
          <w:right w:val="nil"/>
          <w:between w:val="nil"/>
        </w:pBdr>
        <w:ind w:left="426"/>
        <w:jc w:val="both"/>
        <w:rPr>
          <w:color w:val="000000"/>
        </w:rPr>
      </w:pPr>
      <w:r>
        <w:rPr>
          <w:color w:val="000000"/>
        </w:rPr>
        <w:t>Zamówienia będą przesyłane Wykonawcy przez Zamawiającego za pomocą poczty elektronicznej na adres:</w:t>
      </w:r>
      <w:r>
        <w:rPr>
          <w:b/>
          <w:color w:val="000000"/>
        </w:rPr>
        <w:t xml:space="preserve"> </w:t>
      </w:r>
      <w:r w:rsidR="00CF0C21">
        <w:rPr>
          <w:b/>
          <w:color w:val="000000"/>
        </w:rPr>
        <w:t>………………………..</w:t>
      </w:r>
    </w:p>
    <w:p w14:paraId="5E77E6D2" w14:textId="2BBE3B4D" w:rsidR="008E1618" w:rsidRPr="00985F4A" w:rsidRDefault="00985F4A" w:rsidP="00985F4A">
      <w:pPr>
        <w:numPr>
          <w:ilvl w:val="1"/>
          <w:numId w:val="14"/>
        </w:numPr>
        <w:pBdr>
          <w:top w:val="nil"/>
          <w:left w:val="nil"/>
          <w:bottom w:val="nil"/>
          <w:right w:val="nil"/>
          <w:between w:val="nil"/>
        </w:pBdr>
        <w:tabs>
          <w:tab w:val="right" w:pos="9639"/>
        </w:tabs>
        <w:ind w:left="426" w:hanging="426"/>
        <w:jc w:val="both"/>
        <w:rPr>
          <w:color w:val="000000"/>
        </w:rPr>
      </w:pPr>
      <w:r>
        <w:rPr>
          <w:color w:val="000000"/>
        </w:rPr>
        <w:t>T</w:t>
      </w:r>
      <w:r w:rsidRPr="00985F4A">
        <w:rPr>
          <w:color w:val="000000"/>
        </w:rPr>
        <w:t xml:space="preserve">ermin realizacji danego zamówienia każdorazowo określony jest w </w:t>
      </w:r>
      <w:r w:rsidR="00276D6E">
        <w:rPr>
          <w:color w:val="000000"/>
        </w:rPr>
        <w:t>z</w:t>
      </w:r>
      <w:r w:rsidR="00276D6E" w:rsidRPr="00985F4A">
        <w:rPr>
          <w:color w:val="000000"/>
        </w:rPr>
        <w:t xml:space="preserve">amówieniu </w:t>
      </w:r>
      <w:r w:rsidRPr="00985F4A">
        <w:rPr>
          <w:color w:val="000000"/>
        </w:rPr>
        <w:t>składanym na podstawie Umowy.</w:t>
      </w:r>
    </w:p>
    <w:p w14:paraId="38DEEA2B" w14:textId="77777777" w:rsidR="008E1618" w:rsidRDefault="00765B2A">
      <w:pPr>
        <w:numPr>
          <w:ilvl w:val="1"/>
          <w:numId w:val="14"/>
        </w:numPr>
        <w:pBdr>
          <w:top w:val="nil"/>
          <w:left w:val="nil"/>
          <w:bottom w:val="nil"/>
          <w:right w:val="nil"/>
          <w:between w:val="nil"/>
        </w:pBdr>
        <w:tabs>
          <w:tab w:val="right" w:pos="9639"/>
        </w:tabs>
        <w:ind w:left="426" w:hanging="426"/>
        <w:jc w:val="both"/>
        <w:rPr>
          <w:color w:val="000000"/>
        </w:rPr>
      </w:pPr>
      <w:r>
        <w:rPr>
          <w:color w:val="000000"/>
        </w:rPr>
        <w:t>Wykonawca jest zobowiązany w terminie 2 dni roboczych od otrzymania danego zamówienia, o którym mowa w ust. 1 powyżej, do przesłania Zamawiającemu za pośrednictwem poczty elektronicznej, na adres e-mail osoby, od której otrzymał dane zamówienie, oświadczenia w przedmiocie przyjęcia zamówienia. Brak odpowiedzi w powyższym terminie poczytuje się za przyjęcie zamówienia.</w:t>
      </w:r>
    </w:p>
    <w:p w14:paraId="5ACA5254" w14:textId="77777777" w:rsidR="008E1618" w:rsidRDefault="00765B2A">
      <w:pPr>
        <w:numPr>
          <w:ilvl w:val="1"/>
          <w:numId w:val="14"/>
        </w:numPr>
        <w:pBdr>
          <w:top w:val="nil"/>
          <w:left w:val="nil"/>
          <w:bottom w:val="nil"/>
          <w:right w:val="nil"/>
          <w:between w:val="nil"/>
        </w:pBdr>
        <w:tabs>
          <w:tab w:val="right" w:pos="9639"/>
        </w:tabs>
        <w:ind w:left="426" w:hanging="426"/>
        <w:jc w:val="both"/>
        <w:rPr>
          <w:color w:val="000000"/>
        </w:rPr>
      </w:pPr>
      <w:r>
        <w:rPr>
          <w:color w:val="000000"/>
        </w:rPr>
        <w:t>Dostawy mogą być realizowane w we wtorki i czwartki w godzinach 08:00-14:00, do magazynu na terenie EC Pruszków</w:t>
      </w:r>
    </w:p>
    <w:p w14:paraId="1EC55123" w14:textId="77777777" w:rsidR="008E1618" w:rsidRDefault="00765B2A">
      <w:pPr>
        <w:numPr>
          <w:ilvl w:val="1"/>
          <w:numId w:val="14"/>
        </w:numPr>
        <w:pBdr>
          <w:top w:val="nil"/>
          <w:left w:val="nil"/>
          <w:bottom w:val="nil"/>
          <w:right w:val="nil"/>
          <w:between w:val="nil"/>
        </w:pBdr>
        <w:tabs>
          <w:tab w:val="right" w:pos="9639"/>
        </w:tabs>
        <w:ind w:left="426" w:hanging="426"/>
        <w:jc w:val="both"/>
        <w:rPr>
          <w:color w:val="000000"/>
        </w:rPr>
      </w:pPr>
      <w:r>
        <w:rPr>
          <w:color w:val="000000"/>
        </w:rPr>
        <w:t>Do każdej dostarczonej partii Towaru Wykonawca dołączy protokół finansowy odbioru dostawy lub dokument WZ oraz wymagane świadectwo jakości dostarczanej partii Towaru w języku polskim.</w:t>
      </w:r>
    </w:p>
    <w:p w14:paraId="12C65F6B" w14:textId="77777777" w:rsidR="008E1618" w:rsidRDefault="00765B2A" w:rsidP="00BB375E">
      <w:pPr>
        <w:numPr>
          <w:ilvl w:val="1"/>
          <w:numId w:val="14"/>
        </w:numPr>
        <w:pBdr>
          <w:top w:val="nil"/>
          <w:left w:val="nil"/>
          <w:bottom w:val="nil"/>
          <w:right w:val="nil"/>
          <w:between w:val="nil"/>
        </w:pBdr>
        <w:tabs>
          <w:tab w:val="right" w:pos="9639"/>
        </w:tabs>
        <w:ind w:left="426" w:hanging="426"/>
        <w:jc w:val="both"/>
        <w:rPr>
          <w:color w:val="000000"/>
        </w:rPr>
      </w:pPr>
      <w:r>
        <w:rPr>
          <w:color w:val="000000"/>
        </w:rPr>
        <w:t xml:space="preserve">O mogących wystąpić opóźnieniach w dostarczeniu Towaru, Wykonawca niezwłocznie pisemnie powiadomi Zamawiającego wskazując na okres opóźnienia, jego przyczynę i podjęte działania korygujące. </w:t>
      </w:r>
    </w:p>
    <w:p w14:paraId="4D3EB505" w14:textId="77777777" w:rsidR="008E1618" w:rsidRDefault="00765B2A" w:rsidP="00983F89">
      <w:pPr>
        <w:pStyle w:val="Nagwek1"/>
        <w:numPr>
          <w:ilvl w:val="0"/>
          <w:numId w:val="0"/>
        </w:numPr>
        <w:spacing w:before="120"/>
        <w:jc w:val="both"/>
      </w:pPr>
      <w:r>
        <w:t>§ 5. Okres OBOWIĄZYWANIA UMOWY</w:t>
      </w:r>
    </w:p>
    <w:p w14:paraId="79B3502A" w14:textId="638BD4FB" w:rsidR="008E1618" w:rsidRDefault="00765B2A" w:rsidP="00983F89">
      <w:pPr>
        <w:pBdr>
          <w:top w:val="nil"/>
          <w:left w:val="nil"/>
          <w:bottom w:val="nil"/>
          <w:right w:val="nil"/>
          <w:between w:val="nil"/>
        </w:pBdr>
        <w:jc w:val="both"/>
        <w:rPr>
          <w:color w:val="000000"/>
        </w:rPr>
      </w:pPr>
      <w:r>
        <w:rPr>
          <w:color w:val="000000"/>
        </w:rPr>
        <w:t xml:space="preserve">Umowę ramową Strony zawierają na okres </w:t>
      </w:r>
      <w:r>
        <w:rPr>
          <w:b/>
          <w:color w:val="000000"/>
        </w:rPr>
        <w:t xml:space="preserve">od dnia podpisania do dnia </w:t>
      </w:r>
      <w:r w:rsidR="005A77C8">
        <w:rPr>
          <w:b/>
          <w:color w:val="000000"/>
        </w:rPr>
        <w:t>31</w:t>
      </w:r>
      <w:r>
        <w:rPr>
          <w:b/>
          <w:color w:val="000000"/>
        </w:rPr>
        <w:t>.0</w:t>
      </w:r>
      <w:r w:rsidR="00D41FBE">
        <w:rPr>
          <w:b/>
          <w:color w:val="000000"/>
        </w:rPr>
        <w:t>8</w:t>
      </w:r>
      <w:r>
        <w:rPr>
          <w:b/>
          <w:color w:val="000000"/>
        </w:rPr>
        <w:t>.202</w:t>
      </w:r>
      <w:r w:rsidR="005A77C8">
        <w:rPr>
          <w:b/>
          <w:color w:val="000000"/>
        </w:rPr>
        <w:t>7</w:t>
      </w:r>
      <w:r>
        <w:rPr>
          <w:b/>
          <w:color w:val="000000"/>
        </w:rPr>
        <w:t xml:space="preserve"> r.</w:t>
      </w:r>
      <w:r>
        <w:rPr>
          <w:color w:val="000000"/>
        </w:rPr>
        <w:t xml:space="preserve">, jednakże Umowa ulega rozwiązaniu w terminie wcześniejszym, jeżeli przed powyższym terminem usługi zrealizowane na podstawie Umowy osiągną poziom wynagrodzenia wskazany w § 7 ust. 1 Umowy. </w:t>
      </w:r>
    </w:p>
    <w:p w14:paraId="6F1742CE" w14:textId="77777777" w:rsidR="008E1618" w:rsidRDefault="00765B2A" w:rsidP="00983F89">
      <w:pPr>
        <w:pStyle w:val="Nagwek1"/>
        <w:numPr>
          <w:ilvl w:val="0"/>
          <w:numId w:val="0"/>
        </w:numPr>
        <w:ind w:left="360" w:hanging="360"/>
        <w:jc w:val="both"/>
      </w:pPr>
      <w:r>
        <w:lastRenderedPageBreak/>
        <w:t>§ 6. PrZedstawiciele Stron</w:t>
      </w:r>
    </w:p>
    <w:p w14:paraId="6A6ADA3C" w14:textId="77777777" w:rsidR="008E1618" w:rsidRDefault="00765B2A">
      <w:pPr>
        <w:numPr>
          <w:ilvl w:val="1"/>
          <w:numId w:val="22"/>
        </w:numPr>
        <w:ind w:right="-14"/>
        <w:jc w:val="both"/>
      </w:pPr>
      <w:r>
        <w:t>W sprawach dotyczących realizacji Umowy Strony ustanawiają swoich przedstawicieli, którymi są:</w:t>
      </w:r>
    </w:p>
    <w:p w14:paraId="20432450" w14:textId="77777777" w:rsidR="008E1618" w:rsidRDefault="00765B2A" w:rsidP="00983F89">
      <w:pPr>
        <w:numPr>
          <w:ilvl w:val="2"/>
          <w:numId w:val="4"/>
        </w:numPr>
        <w:ind w:left="993" w:hanging="567"/>
        <w:jc w:val="both"/>
        <w:rPr>
          <w:b/>
          <w:u w:val="single"/>
        </w:rPr>
      </w:pPr>
      <w:r>
        <w:rPr>
          <w:b/>
          <w:u w:val="single"/>
        </w:rPr>
        <w:t>Zamawiającego – do spraw handlowych</w:t>
      </w:r>
    </w:p>
    <w:p w14:paraId="4AD4D5D9" w14:textId="77777777" w:rsidR="008E1618" w:rsidRDefault="005A77C8">
      <w:pPr>
        <w:pBdr>
          <w:top w:val="nil"/>
          <w:left w:val="nil"/>
          <w:bottom w:val="nil"/>
          <w:right w:val="nil"/>
          <w:between w:val="nil"/>
        </w:pBdr>
        <w:ind w:left="993"/>
        <w:jc w:val="both"/>
        <w:rPr>
          <w:color w:val="000000"/>
        </w:rPr>
      </w:pPr>
      <w:r>
        <w:rPr>
          <w:b/>
          <w:color w:val="000000"/>
        </w:rPr>
        <w:t>Anna Woźniak</w:t>
      </w:r>
      <w:r w:rsidR="00765B2A">
        <w:rPr>
          <w:color w:val="000000"/>
        </w:rPr>
        <w:t xml:space="preserve">, nr telefonu: +48 </w:t>
      </w:r>
      <w:r>
        <w:rPr>
          <w:color w:val="000000"/>
        </w:rPr>
        <w:t>572727223</w:t>
      </w:r>
      <w:r w:rsidR="00765B2A">
        <w:rPr>
          <w:color w:val="000000"/>
        </w:rPr>
        <w:t xml:space="preserve">, </w:t>
      </w:r>
    </w:p>
    <w:p w14:paraId="621CB5EE" w14:textId="77777777" w:rsidR="008E1618" w:rsidRDefault="00765B2A">
      <w:pPr>
        <w:pBdr>
          <w:top w:val="nil"/>
          <w:left w:val="nil"/>
          <w:bottom w:val="nil"/>
          <w:right w:val="nil"/>
          <w:between w:val="nil"/>
        </w:pBdr>
        <w:ind w:left="993"/>
        <w:jc w:val="both"/>
        <w:rPr>
          <w:color w:val="000000"/>
        </w:rPr>
      </w:pPr>
      <w:r>
        <w:rPr>
          <w:color w:val="000000"/>
        </w:rPr>
        <w:t xml:space="preserve">e-mail: </w:t>
      </w:r>
      <w:hyperlink r:id="rId10" w:history="1">
        <w:r w:rsidR="002B1346" w:rsidRPr="00156FBF">
          <w:rPr>
            <w:rStyle w:val="Hipercze"/>
          </w:rPr>
          <w:t>anna.wozniak@termika.orlen.pl</w:t>
        </w:r>
      </w:hyperlink>
      <w:r>
        <w:rPr>
          <w:color w:val="000000"/>
        </w:rPr>
        <w:t xml:space="preserve"> </w:t>
      </w:r>
    </w:p>
    <w:sdt>
      <w:sdtPr>
        <w:tag w:val="goog_rdk_1"/>
        <w:id w:val="1231267368"/>
      </w:sdtPr>
      <w:sdtEndPr/>
      <w:sdtContent>
        <w:p w14:paraId="027C4BF9" w14:textId="3BF5D2AA" w:rsidR="008E1618" w:rsidRPr="00983F89" w:rsidRDefault="00765B2A" w:rsidP="00983F89">
          <w:pPr>
            <w:numPr>
              <w:ilvl w:val="2"/>
              <w:numId w:val="4"/>
            </w:numPr>
            <w:ind w:left="993" w:hanging="567"/>
            <w:jc w:val="both"/>
            <w:rPr>
              <w:b/>
              <w:color w:val="000000"/>
              <w:u w:val="single"/>
            </w:rPr>
          </w:pPr>
          <w:r>
            <w:rPr>
              <w:b/>
              <w:u w:val="single"/>
            </w:rPr>
            <w:t>Zamawiającego - do spraw technicznych i zamówień:</w:t>
          </w:r>
          <w:sdt>
            <w:sdtPr>
              <w:tag w:val="goog_rdk_0"/>
              <w:id w:val="-1547367193"/>
            </w:sdtPr>
            <w:sdtEndPr/>
            <w:sdtContent/>
          </w:sdt>
        </w:p>
      </w:sdtContent>
    </w:sdt>
    <w:p w14:paraId="147E9F9B" w14:textId="609F877E" w:rsidR="008E1618" w:rsidRDefault="00765B2A">
      <w:pPr>
        <w:ind w:left="993"/>
        <w:rPr>
          <w:b/>
        </w:rPr>
      </w:pPr>
      <w:r>
        <w:rPr>
          <w:b/>
        </w:rPr>
        <w:t>Marcin Kuc (sprawy techniczne i zamówienia)</w:t>
      </w:r>
    </w:p>
    <w:p w14:paraId="58BDB73A" w14:textId="77777777" w:rsidR="008E1618" w:rsidRDefault="00765B2A">
      <w:pPr>
        <w:ind w:left="993"/>
      </w:pPr>
      <w:r>
        <w:t xml:space="preserve">Nr telefonu:  519 035 577, e-mail: </w:t>
      </w:r>
      <w:hyperlink r:id="rId11" w:history="1">
        <w:r w:rsidR="002B1346" w:rsidRPr="00156FBF">
          <w:rPr>
            <w:rStyle w:val="Hipercze"/>
          </w:rPr>
          <w:t>marcin.kuc@termika.orlen.pl</w:t>
        </w:r>
      </w:hyperlink>
    </w:p>
    <w:p w14:paraId="7C8A77B8" w14:textId="0DC1804B" w:rsidR="00107AE5" w:rsidRDefault="00107AE5">
      <w:pPr>
        <w:ind w:left="993"/>
        <w:rPr>
          <w:b/>
        </w:rPr>
      </w:pPr>
      <w:r w:rsidRPr="00107AE5">
        <w:rPr>
          <w:b/>
          <w:bCs/>
        </w:rPr>
        <w:t>Łukasz Furmanek</w:t>
      </w:r>
      <w:r>
        <w:t xml:space="preserve"> </w:t>
      </w:r>
      <w:r>
        <w:rPr>
          <w:b/>
        </w:rPr>
        <w:t>(zamówienia)</w:t>
      </w:r>
    </w:p>
    <w:p w14:paraId="265A18AA" w14:textId="0FED9382" w:rsidR="00107AE5" w:rsidRDefault="00107AE5" w:rsidP="00107AE5">
      <w:pPr>
        <w:ind w:left="993"/>
      </w:pPr>
      <w:r>
        <w:t xml:space="preserve">Nr telefonu:  508 005 946, e-mail: </w:t>
      </w:r>
      <w:hyperlink r:id="rId12" w:history="1">
        <w:r w:rsidRPr="00747FDC">
          <w:rPr>
            <w:rStyle w:val="Hipercze"/>
          </w:rPr>
          <w:t>lukasz.furmanek@termika.orlen.pl</w:t>
        </w:r>
      </w:hyperlink>
    </w:p>
    <w:p w14:paraId="319B8792" w14:textId="4BDA38CA" w:rsidR="00107AE5" w:rsidRDefault="00107AE5" w:rsidP="00107AE5">
      <w:pPr>
        <w:ind w:left="993"/>
        <w:rPr>
          <w:b/>
        </w:rPr>
      </w:pPr>
      <w:r>
        <w:rPr>
          <w:b/>
          <w:bCs/>
        </w:rPr>
        <w:t xml:space="preserve">Mateusz </w:t>
      </w:r>
      <w:proofErr w:type="spellStart"/>
      <w:r>
        <w:rPr>
          <w:b/>
          <w:bCs/>
        </w:rPr>
        <w:t>Amborski</w:t>
      </w:r>
      <w:proofErr w:type="spellEnd"/>
      <w:r>
        <w:t xml:space="preserve"> </w:t>
      </w:r>
      <w:r>
        <w:rPr>
          <w:b/>
        </w:rPr>
        <w:t>(zamówienia)</w:t>
      </w:r>
    </w:p>
    <w:p w14:paraId="1423394E" w14:textId="5E385CC2" w:rsidR="00107AE5" w:rsidRDefault="00107AE5" w:rsidP="00107AE5">
      <w:pPr>
        <w:ind w:left="993"/>
      </w:pPr>
      <w:r>
        <w:t xml:space="preserve">Nr telefonu:  508 005 546, e-mail: </w:t>
      </w:r>
      <w:hyperlink r:id="rId13" w:history="1">
        <w:r w:rsidRPr="00747FDC">
          <w:rPr>
            <w:rStyle w:val="Hipercze"/>
          </w:rPr>
          <w:t>mateusz.amborski@termika.orlen.pl</w:t>
        </w:r>
      </w:hyperlink>
    </w:p>
    <w:p w14:paraId="014CA8F8" w14:textId="77777777" w:rsidR="008E1618" w:rsidRPr="00983F89" w:rsidRDefault="00765B2A">
      <w:pPr>
        <w:numPr>
          <w:ilvl w:val="2"/>
          <w:numId w:val="4"/>
        </w:numPr>
        <w:ind w:left="993" w:hanging="567"/>
        <w:jc w:val="both"/>
        <w:rPr>
          <w:b/>
          <w:u w:val="single"/>
        </w:rPr>
      </w:pPr>
      <w:r w:rsidRPr="00983F89">
        <w:rPr>
          <w:b/>
          <w:u w:val="single"/>
        </w:rPr>
        <w:t>Wykonawcy – do spraw handlowych i technicznych</w:t>
      </w:r>
    </w:p>
    <w:p w14:paraId="587F6120" w14:textId="6D4ADD9D" w:rsidR="008E1618" w:rsidRPr="00985F4A" w:rsidRDefault="008E1618" w:rsidP="00985F4A">
      <w:pPr>
        <w:pStyle w:val="Nagwek2"/>
        <w:numPr>
          <w:ilvl w:val="0"/>
          <w:numId w:val="0"/>
        </w:numPr>
        <w:jc w:val="both"/>
        <w:rPr>
          <w:bCs/>
        </w:rPr>
      </w:pPr>
    </w:p>
    <w:p w14:paraId="29BDE7DC" w14:textId="0B432D91" w:rsidR="008E1618" w:rsidRDefault="00765B2A">
      <w:pPr>
        <w:pStyle w:val="Nagwek2"/>
        <w:numPr>
          <w:ilvl w:val="1"/>
          <w:numId w:val="22"/>
        </w:numPr>
        <w:jc w:val="both"/>
        <w:rPr>
          <w:b w:val="0"/>
          <w:u w:val="none"/>
        </w:rPr>
      </w:pPr>
      <w:r>
        <w:rPr>
          <w:b w:val="0"/>
          <w:u w:val="none"/>
        </w:rPr>
        <w:t>Obok lub zam</w:t>
      </w:r>
      <w:r w:rsidR="00985F4A">
        <w:rPr>
          <w:b w:val="0"/>
          <w:u w:val="none"/>
        </w:rPr>
        <w:t>i</w:t>
      </w:r>
      <w:r>
        <w:rPr>
          <w:b w:val="0"/>
          <w:u w:val="none"/>
        </w:rPr>
        <w:t>ast osób wymienionych w ust. 1 Strony mogą ustanowić innych swoich przedstawicieli w sprawach dotyczących realizacji Umowy. Ustanowienie innego przedstawiciela staje się wiążące dla drugiej Strony z chwilą powiadomienia jej o tym na piśmie i nie wymaga sporządzenia aneksu do Umowy.</w:t>
      </w:r>
    </w:p>
    <w:p w14:paraId="7574B797" w14:textId="77777777" w:rsidR="008E1618" w:rsidRDefault="00765B2A" w:rsidP="00983F89">
      <w:pPr>
        <w:pStyle w:val="Nagwek1"/>
        <w:numPr>
          <w:ilvl w:val="0"/>
          <w:numId w:val="0"/>
        </w:numPr>
        <w:jc w:val="both"/>
      </w:pPr>
      <w:r>
        <w:t>§ 7. Wynagrodzenie</w:t>
      </w:r>
    </w:p>
    <w:p w14:paraId="19B3FF70" w14:textId="20C70C09" w:rsidR="00F76517" w:rsidRDefault="009E070D" w:rsidP="00F76517">
      <w:pPr>
        <w:pStyle w:val="Nagwek7"/>
        <w:numPr>
          <w:ilvl w:val="0"/>
          <w:numId w:val="25"/>
        </w:numPr>
        <w:tabs>
          <w:tab w:val="clear" w:pos="720"/>
          <w:tab w:val="num" w:pos="312"/>
          <w:tab w:val="num" w:pos="360"/>
        </w:tabs>
        <w:ind w:left="312" w:hanging="312"/>
        <w:jc w:val="both"/>
      </w:pPr>
      <w:r w:rsidRPr="00A3676F">
        <w:t>Łączne maksymalne wynagrodzenie</w:t>
      </w:r>
      <w:r>
        <w:t xml:space="preserve"> umowne</w:t>
      </w:r>
      <w:r w:rsidRPr="00A3676F">
        <w:t xml:space="preserve"> nie może przekroczyć kwoty netto</w:t>
      </w:r>
      <w:r w:rsidR="005C149C">
        <w:t xml:space="preserve"> </w:t>
      </w:r>
      <w:r w:rsidR="00985F4A">
        <w:t>………..</w:t>
      </w:r>
      <w:r w:rsidRPr="0057570F">
        <w:t xml:space="preserve"> </w:t>
      </w:r>
      <w:r w:rsidR="005C149C">
        <w:t>PLN</w:t>
      </w:r>
      <w:r w:rsidRPr="00A3676F">
        <w:t xml:space="preserve"> (słownie</w:t>
      </w:r>
      <w:r w:rsidR="00865EF8">
        <w:t xml:space="preserve"> netto</w:t>
      </w:r>
      <w:r w:rsidRPr="00A3676F">
        <w:t xml:space="preserve">: </w:t>
      </w:r>
      <w:r w:rsidR="00A56B97">
        <w:t>……….</w:t>
      </w:r>
      <w:r w:rsidR="005C149C">
        <w:t xml:space="preserve"> </w:t>
      </w:r>
      <w:r>
        <w:t xml:space="preserve"> </w:t>
      </w:r>
      <w:r w:rsidRPr="00A3676F">
        <w:t>złotych</w:t>
      </w:r>
      <w:r>
        <w:t>).</w:t>
      </w:r>
    </w:p>
    <w:p w14:paraId="295B2E9A" w14:textId="0F256A3F" w:rsidR="00F76517" w:rsidRPr="00F76517" w:rsidRDefault="00765B2A" w:rsidP="00F76517">
      <w:pPr>
        <w:pStyle w:val="Nagwek7"/>
        <w:numPr>
          <w:ilvl w:val="0"/>
          <w:numId w:val="25"/>
        </w:numPr>
        <w:tabs>
          <w:tab w:val="clear" w:pos="720"/>
          <w:tab w:val="num" w:pos="312"/>
          <w:tab w:val="num" w:pos="360"/>
        </w:tabs>
        <w:ind w:left="312" w:hanging="312"/>
        <w:jc w:val="both"/>
      </w:pPr>
      <w:r w:rsidRPr="00F76517">
        <w:rPr>
          <w:color w:val="000000"/>
        </w:rPr>
        <w:t>Wynagrodzenie umowne jest stałe i obejmuje wszystkie zobowiązania Wykonawcy w ramach Umowy.</w:t>
      </w:r>
    </w:p>
    <w:p w14:paraId="2A17854A" w14:textId="631DCE67" w:rsidR="00F76517" w:rsidRPr="00F76517" w:rsidRDefault="00765B2A" w:rsidP="00F76517">
      <w:pPr>
        <w:pStyle w:val="Nagwek7"/>
        <w:numPr>
          <w:ilvl w:val="0"/>
          <w:numId w:val="25"/>
        </w:numPr>
        <w:tabs>
          <w:tab w:val="clear" w:pos="720"/>
          <w:tab w:val="num" w:pos="312"/>
          <w:tab w:val="num" w:pos="360"/>
        </w:tabs>
        <w:ind w:left="312" w:hanging="312"/>
        <w:jc w:val="both"/>
      </w:pPr>
      <w:r w:rsidRPr="00F76517">
        <w:rPr>
          <w:color w:val="000000"/>
        </w:rPr>
        <w:t xml:space="preserve">Ustala się cenę jednostkową za 1 kg Towaru w wysokości: </w:t>
      </w:r>
      <w:r w:rsidR="00A56B97">
        <w:rPr>
          <w:color w:val="000000"/>
        </w:rPr>
        <w:t>………</w:t>
      </w:r>
      <w:r w:rsidRPr="00F76517">
        <w:rPr>
          <w:color w:val="000000"/>
        </w:rPr>
        <w:t>PLN netto (słownie</w:t>
      </w:r>
      <w:r w:rsidR="003A02DA">
        <w:rPr>
          <w:color w:val="000000"/>
        </w:rPr>
        <w:t xml:space="preserve"> netto:</w:t>
      </w:r>
      <w:r w:rsidR="00A56B97">
        <w:rPr>
          <w:color w:val="000000"/>
        </w:rPr>
        <w:t>……</w:t>
      </w:r>
      <w:r w:rsidRPr="00F76517">
        <w:rPr>
          <w:color w:val="000000"/>
        </w:rPr>
        <w:t xml:space="preserve">  złotych</w:t>
      </w:r>
      <w:r w:rsidR="005C149C">
        <w:rPr>
          <w:color w:val="000000"/>
        </w:rPr>
        <w:t>)</w:t>
      </w:r>
      <w:r w:rsidRPr="00F76517">
        <w:rPr>
          <w:color w:val="000000"/>
        </w:rPr>
        <w:t>.</w:t>
      </w:r>
    </w:p>
    <w:p w14:paraId="63613C53" w14:textId="77777777" w:rsidR="00F76517" w:rsidRPr="00F76517" w:rsidRDefault="00765B2A" w:rsidP="00F76517">
      <w:pPr>
        <w:pStyle w:val="Nagwek7"/>
        <w:numPr>
          <w:ilvl w:val="0"/>
          <w:numId w:val="25"/>
        </w:numPr>
        <w:tabs>
          <w:tab w:val="clear" w:pos="720"/>
          <w:tab w:val="num" w:pos="312"/>
          <w:tab w:val="num" w:pos="360"/>
        </w:tabs>
        <w:ind w:left="312" w:hanging="312"/>
        <w:jc w:val="both"/>
      </w:pPr>
      <w:r w:rsidRPr="00F76517">
        <w:rPr>
          <w:color w:val="000000"/>
        </w:rPr>
        <w:t>W przypadku nienależytego wykonania Usług przez Wykonawcę, Zamawiający ma prawo żądania obniżenia wynagrodzenia.</w:t>
      </w:r>
    </w:p>
    <w:p w14:paraId="24543131" w14:textId="77777777" w:rsidR="00F76517" w:rsidRPr="00F76517" w:rsidRDefault="00765B2A" w:rsidP="00F76517">
      <w:pPr>
        <w:pStyle w:val="Nagwek7"/>
        <w:numPr>
          <w:ilvl w:val="0"/>
          <w:numId w:val="25"/>
        </w:numPr>
        <w:tabs>
          <w:tab w:val="clear" w:pos="720"/>
          <w:tab w:val="num" w:pos="312"/>
          <w:tab w:val="num" w:pos="360"/>
        </w:tabs>
        <w:ind w:left="312" w:hanging="312"/>
        <w:jc w:val="both"/>
      </w:pPr>
      <w:r w:rsidRPr="00F76517">
        <w:rPr>
          <w:color w:val="000000"/>
        </w:rPr>
        <w:t>Z tytułu niewykorzystania kwoty określonej w ust. 1 Wykonawcy nie przysługują wobec Zamawiającego żadne roszczenia.</w:t>
      </w:r>
    </w:p>
    <w:p w14:paraId="4CEFF400" w14:textId="46721913" w:rsidR="008E1618" w:rsidRPr="00F76517" w:rsidRDefault="00765B2A" w:rsidP="00F76517">
      <w:pPr>
        <w:pStyle w:val="Nagwek7"/>
        <w:numPr>
          <w:ilvl w:val="0"/>
          <w:numId w:val="25"/>
        </w:numPr>
        <w:tabs>
          <w:tab w:val="clear" w:pos="720"/>
          <w:tab w:val="num" w:pos="312"/>
          <w:tab w:val="num" w:pos="360"/>
        </w:tabs>
        <w:ind w:left="312" w:hanging="312"/>
        <w:jc w:val="both"/>
      </w:pPr>
      <w:r w:rsidRPr="00F76517">
        <w:rPr>
          <w:color w:val="000000"/>
        </w:rPr>
        <w:t>Wynagrodzenie oraz jego składniki określone w wartości (cenie) netto (bez uwzględnienia podatku VAT) zostanie powiększone o podatek od towarów i usług w przypadku, gdy zobowiązany do rozliczenia podatku VAT w Polsce zgodnie z obowiązującymi w tym zakresie przepisami będzie Wykonawca.</w:t>
      </w:r>
    </w:p>
    <w:p w14:paraId="2C707D9E" w14:textId="77777777" w:rsidR="00F76517" w:rsidRPr="00F76517" w:rsidRDefault="00F76517" w:rsidP="00F76517">
      <w:pPr>
        <w:pStyle w:val="Nagwek7"/>
        <w:tabs>
          <w:tab w:val="num" w:pos="360"/>
        </w:tabs>
        <w:ind w:left="312"/>
        <w:jc w:val="both"/>
      </w:pPr>
    </w:p>
    <w:p w14:paraId="728FD32A" w14:textId="77777777" w:rsidR="008E1618" w:rsidRPr="00983F89" w:rsidRDefault="00765B2A" w:rsidP="00983F89">
      <w:pPr>
        <w:pStyle w:val="Nagwek1"/>
        <w:numPr>
          <w:ilvl w:val="0"/>
          <w:numId w:val="0"/>
        </w:numPr>
        <w:spacing w:before="120"/>
        <w:jc w:val="both"/>
      </w:pPr>
      <w:r w:rsidRPr="00983F89">
        <w:rPr>
          <w:color w:val="474747"/>
        </w:rPr>
        <w:t xml:space="preserve">§ 8. </w:t>
      </w:r>
      <w:r w:rsidRPr="00983F89">
        <w:t xml:space="preserve">Warunki płatności </w:t>
      </w:r>
    </w:p>
    <w:p w14:paraId="12A4D803" w14:textId="30956BC6" w:rsidR="008E1618" w:rsidRPr="00AA545C" w:rsidRDefault="00765B2A" w:rsidP="00AA545C">
      <w:pPr>
        <w:widowControl/>
        <w:numPr>
          <w:ilvl w:val="0"/>
          <w:numId w:val="9"/>
        </w:numPr>
        <w:spacing w:before="0" w:line="256" w:lineRule="auto"/>
        <w:jc w:val="both"/>
        <w:rPr>
          <w:color w:val="000000"/>
        </w:rPr>
      </w:pPr>
      <w:r w:rsidRPr="00983F89">
        <w:t xml:space="preserve">Płatności wynikające z faktur wystawionych przez Wykonawcę za </w:t>
      </w:r>
      <w:r w:rsidR="00276D6E" w:rsidRPr="00276D6E">
        <w:t>zrealizowanie zamówień złożonych na podstawie Umowy</w:t>
      </w:r>
      <w:r w:rsidR="003A02DA">
        <w:t xml:space="preserve"> </w:t>
      </w:r>
      <w:r w:rsidRPr="00983F89">
        <w:t xml:space="preserve">Zamawiający </w:t>
      </w:r>
      <w:r w:rsidR="00A0472B">
        <w:t>dokona</w:t>
      </w:r>
      <w:r w:rsidR="00A0472B" w:rsidRPr="00983F89">
        <w:t xml:space="preserve"> </w:t>
      </w:r>
      <w:r w:rsidRPr="00983F89">
        <w:t>przelewem na rachunek bankowy Wykonawcy nr</w:t>
      </w:r>
      <w:r w:rsidR="00985F4A">
        <w:t xml:space="preserve"> …………</w:t>
      </w:r>
      <w:r w:rsidR="00CD3F52" w:rsidRPr="00AA545C">
        <w:rPr>
          <w:color w:val="000000"/>
        </w:rPr>
        <w:t xml:space="preserve"> </w:t>
      </w:r>
      <w:r w:rsidRPr="00983F89">
        <w:t xml:space="preserve">prowadzony przez bank </w:t>
      </w:r>
      <w:r w:rsidR="00985F4A">
        <w:t>………..</w:t>
      </w:r>
      <w:r w:rsidR="00983F89" w:rsidRPr="00AA545C">
        <w:rPr>
          <w:color w:val="000000"/>
        </w:rPr>
        <w:t xml:space="preserve"> </w:t>
      </w:r>
      <w:r w:rsidRPr="00983F89">
        <w:t>w</w:t>
      </w:r>
      <w:r>
        <w:t xml:space="preserve"> terminie 30 dni od daty dostarczenia Zamawiającemu prawidłowo wystawionej faktury. Dla uniknięcia wątpliwości Strony postanawiają, że:</w:t>
      </w:r>
    </w:p>
    <w:p w14:paraId="58FFB857" w14:textId="77777777" w:rsidR="008E1618" w:rsidRDefault="00765B2A">
      <w:pPr>
        <w:widowControl/>
        <w:numPr>
          <w:ilvl w:val="1"/>
          <w:numId w:val="10"/>
        </w:numPr>
        <w:spacing w:before="0" w:line="256" w:lineRule="auto"/>
        <w:jc w:val="both"/>
      </w:pPr>
      <w:r>
        <w:t>Zamawiający zrealizuje płatność na rachunek bankowy wskazany przez Wykonawcę zgodny z wykazem podmiotów („Wykaz Podmiotów”) prowadzonym przez Szefa Krajowej Administracji Skarbowej, o którym mowa w art. 96b ust. 1 ustawy z dnia 11 marca 2004 r. o podatku od towarów i usług („ustawa o VAT”). W przypadku, gdy numer rachunku bankowego Wykonawcy, o którym mowa powyżej, nie będzie znajdować się w Wykazie Podmiotów, Zamawiający:</w:t>
      </w:r>
    </w:p>
    <w:p w14:paraId="654FC5DC" w14:textId="77777777" w:rsidR="008E1618" w:rsidRDefault="00765B2A">
      <w:pPr>
        <w:widowControl/>
        <w:numPr>
          <w:ilvl w:val="1"/>
          <w:numId w:val="8"/>
        </w:numPr>
        <w:spacing w:before="0" w:line="256" w:lineRule="auto"/>
        <w:ind w:left="1418"/>
        <w:jc w:val="both"/>
      </w:pPr>
      <w:r>
        <w:lastRenderedPageBreak/>
        <w:t>zrealizuje płatność na rachunek bankowy wskazany przez Wykonawcę powyżej, z zastrzeżeniem pkt 4). Jednocześnie Zamawiający złoży przy pierwszej zapłacie należności zawiadomienie o tym fakcie do właściwego dla Zamawiającego naczelnika urzędu skarbowego, w terminie 7. dni od dnia zlecenia przelewu,</w:t>
      </w:r>
    </w:p>
    <w:p w14:paraId="4066641C" w14:textId="77777777" w:rsidR="008E1618" w:rsidRDefault="00765B2A">
      <w:pPr>
        <w:widowControl/>
        <w:numPr>
          <w:ilvl w:val="1"/>
          <w:numId w:val="8"/>
        </w:numPr>
        <w:spacing w:before="0" w:line="256" w:lineRule="auto"/>
        <w:ind w:left="1418"/>
        <w:jc w:val="both"/>
      </w:pPr>
      <w:r>
        <w:t>zawiadomi Wykonawcę za pomocą poczty e-mail o nieznajdowaniu się numeru rachunku bankowego, o którym mowa powyżej, w Wykazie Podmiotów.</w:t>
      </w:r>
    </w:p>
    <w:p w14:paraId="331B622F" w14:textId="3019B2FB" w:rsidR="008E1618" w:rsidRDefault="00765B2A">
      <w:pPr>
        <w:widowControl/>
        <w:numPr>
          <w:ilvl w:val="1"/>
          <w:numId w:val="10"/>
        </w:numPr>
        <w:spacing w:before="0" w:line="256" w:lineRule="auto"/>
        <w:jc w:val="both"/>
      </w:pPr>
      <w:r>
        <w:t>Zamawiający nie będzie miał obowiązku zapłaty faktury wcześniej niż w terminie 30 dni od daty podpisania protokołu finansowego odbioru dostawy</w:t>
      </w:r>
      <w:r w:rsidR="00DE62B6">
        <w:t xml:space="preserve"> lub dokumentu WZ</w:t>
      </w:r>
      <w:r>
        <w:t xml:space="preserve">, której dana faktura dotyczy. W przypadku, o którym mowa w pkt 4) poniżej, zapłata nastąpi nie wcześniej niż w terminie 30 dni od daty wskazania przez Wykonawcę nowego rachunku bankowego znajdującego się w Wykazie Podmiotów (dotyczy płatności objętych obligatoryjnym mechanizmem podzielonej płatności). </w:t>
      </w:r>
    </w:p>
    <w:p w14:paraId="3C928103" w14:textId="77777777" w:rsidR="008E1618" w:rsidRDefault="00765B2A">
      <w:pPr>
        <w:widowControl/>
        <w:numPr>
          <w:ilvl w:val="1"/>
          <w:numId w:val="10"/>
        </w:numPr>
        <w:spacing w:before="0" w:line="256" w:lineRule="auto"/>
        <w:jc w:val="both"/>
      </w:pPr>
      <w:r>
        <w:t xml:space="preserve">Zamawiający zastosuje mechanizm podzielonej płatności (MPP), w każdym przypadku, w którym będzie obowiązany do jego stosowania zgodnie z obowiązującymi przepisami z uwzględnieniem postanowień pkt 2) i 4). W pozostałych przypadkach Zamawiający, według swojego wyboru, ma prawo przy realizacji przelewu zastosować mechanizm podzielonej płatności (MPP). </w:t>
      </w:r>
    </w:p>
    <w:p w14:paraId="5B6C250F" w14:textId="77777777" w:rsidR="008E1618" w:rsidRDefault="00765B2A">
      <w:pPr>
        <w:widowControl/>
        <w:numPr>
          <w:ilvl w:val="1"/>
          <w:numId w:val="10"/>
        </w:numPr>
        <w:spacing w:before="0" w:line="256" w:lineRule="auto"/>
        <w:jc w:val="both"/>
      </w:pPr>
      <w:r>
        <w:t>W przypadku, gdy rachunek bankowy wskazany przez Wykonawcę w ust. 1 uniemożliwia zastosowanie obligatoryjnego mechanizmu podzielonej płatności (MPP), o którym mowa w art. 108a ust. 1a ustawy o VAT, Zamawiający wstrzyma realizację płatności do czasu wskazania przez Wykonawcę nowego rachunku bankowego, o którym mowa w art. 108e ustawy o VAT, umożliwiającego płatność z zastosowaniem mechanizmu podzielonej płatności, na co Wykonawca niniejszym wyraża zgodę i nie wnosi zastrzeżeń. W takim przypadku Wykonawca zrzeka się prawa do żądania odsetek za opóźnienie w płatności za okres od pierwszego dnia po upływie terminu płatności ustalonego zgodnie z pkt 2) zdanie pierwsze do 30-ego dnia od daty powiadomienia Zamawiającego o numerze rachunku spełniającego wymogi, o których mowa w zdaniu poprzednim.</w:t>
      </w:r>
    </w:p>
    <w:p w14:paraId="5ED6898A" w14:textId="0B473790" w:rsidR="008E1618" w:rsidRDefault="00765B2A" w:rsidP="00F76517">
      <w:pPr>
        <w:widowControl/>
        <w:numPr>
          <w:ilvl w:val="1"/>
          <w:numId w:val="10"/>
        </w:numPr>
        <w:spacing w:before="0"/>
        <w:jc w:val="both"/>
      </w:pPr>
      <w:bookmarkStart w:id="1" w:name="_heading=h.kl44depmfwww" w:colFirst="0" w:colLast="0"/>
      <w:bookmarkEnd w:id="1"/>
      <w:r>
        <w:t>W przypadku dostawy towarów lub świadczenia usług, potwierdzonych fakturą</w:t>
      </w:r>
      <w:r w:rsidR="00261D81">
        <w:t>,</w:t>
      </w:r>
      <w:r>
        <w:t xml:space="preserve"> na której nie wykazano kwoty podatku VAT, dokonanych przez dostawcę towarów lub usługodawcę niezarejestrowanego na potrzeby podatku od towarów i usług jako podatnik VAT czynny nie stosuje się postanowień ust. 1 w zakresie w jakim dotyczą płatności na rachunek bankowy ujawniony w Wykazie Podmiotów.</w:t>
      </w:r>
    </w:p>
    <w:p w14:paraId="67674BD9" w14:textId="77777777" w:rsidR="008E1618" w:rsidRDefault="00765B2A" w:rsidP="00F76517">
      <w:pPr>
        <w:widowControl/>
        <w:numPr>
          <w:ilvl w:val="0"/>
          <w:numId w:val="9"/>
        </w:numPr>
        <w:spacing w:before="0"/>
        <w:jc w:val="both"/>
      </w:pPr>
      <w:r>
        <w:t>Za dzień zapłaty faktury uznaje się dzień obciążenia rachunku bankowego Zamawiającego.</w:t>
      </w:r>
    </w:p>
    <w:p w14:paraId="00D5A013" w14:textId="77777777" w:rsidR="008E1618" w:rsidRDefault="00765B2A">
      <w:pPr>
        <w:widowControl/>
        <w:numPr>
          <w:ilvl w:val="0"/>
          <w:numId w:val="9"/>
        </w:numPr>
        <w:spacing w:before="0" w:line="256" w:lineRule="auto"/>
        <w:jc w:val="both"/>
      </w:pPr>
      <w:r>
        <w:t xml:space="preserve">Wykonawca może w toku wykonywania Umowy powiadomić Zamawiającego o zmianie swojego rachunku bankowego, na który realizowane mają być płatności wynikające z Umowy. Powiadomienie takie powinno nastąpić na piśmie i być podpisane przez osoby uprawnione do reprezentowania Wykonawcy lub odpowiednio przez niego umocowane. Zmiana taka staje się skuteczna z dniem potwierdzenia przez Zamawiającego pisemnie lub pocztą elektroniczną otrzymania od Wykonawcy powiadomienia, o którym mowa powyżej i nie wymaga sporządzenia aneksu do Umowy. Powiadomienie wraz ze stosownym dokumentem potwierdzającym umocowanie do reprezentowania Wykonawcy winno być przesłane przez Wykonawcę na adres: ORLEN Termika S.A. Departament Sprawozdawczości i Ubezpieczeń, ul. Modlińska 15, 03-216 Warszawa. </w:t>
      </w:r>
    </w:p>
    <w:p w14:paraId="6554A618" w14:textId="77777777" w:rsidR="00A0472B" w:rsidRPr="00A0472B" w:rsidRDefault="00A0472B" w:rsidP="00A0472B">
      <w:pPr>
        <w:rPr>
          <w:highlight w:val="white"/>
        </w:rPr>
      </w:pPr>
    </w:p>
    <w:p w14:paraId="2BD5C1F3" w14:textId="77777777" w:rsidR="008E1618" w:rsidRDefault="00765B2A" w:rsidP="00CD3F52">
      <w:pPr>
        <w:pStyle w:val="Nagwek1"/>
        <w:numPr>
          <w:ilvl w:val="0"/>
          <w:numId w:val="0"/>
        </w:numPr>
        <w:spacing w:before="120"/>
        <w:ind w:left="360" w:hanging="360"/>
        <w:jc w:val="both"/>
      </w:pPr>
      <w:r>
        <w:rPr>
          <w:highlight w:val="white"/>
        </w:rPr>
        <w:t>§ 9</w:t>
      </w:r>
      <w:r>
        <w:rPr>
          <w:color w:val="474747"/>
          <w:highlight w:val="white"/>
        </w:rPr>
        <w:t xml:space="preserve">. </w:t>
      </w:r>
      <w:r>
        <w:t>Faktury</w:t>
      </w:r>
    </w:p>
    <w:p w14:paraId="427E641D" w14:textId="57211ADC" w:rsidR="008E1618" w:rsidRDefault="00765B2A" w:rsidP="00890A90">
      <w:pPr>
        <w:numPr>
          <w:ilvl w:val="0"/>
          <w:numId w:val="11"/>
        </w:numPr>
        <w:spacing w:line="256" w:lineRule="auto"/>
        <w:jc w:val="both"/>
      </w:pPr>
      <w:r>
        <w:t>Podstawą do wystawienia faktury jest częściowa lub końcowa realizacja dostaw, dla których określono zapłatę, potwierdzone odpowiednio protokołem finansowym odbioru dostawy lub dokumentem WZ.</w:t>
      </w:r>
    </w:p>
    <w:p w14:paraId="05D38867" w14:textId="67C0E653" w:rsidR="008E1618" w:rsidRDefault="00765B2A">
      <w:pPr>
        <w:numPr>
          <w:ilvl w:val="0"/>
          <w:numId w:val="11"/>
        </w:numPr>
        <w:spacing w:before="0" w:line="256" w:lineRule="auto"/>
        <w:jc w:val="both"/>
      </w:pPr>
      <w:r>
        <w:t>W każdym protokole finansowym odbioru dostawy</w:t>
      </w:r>
      <w:r w:rsidR="00BB3FB0">
        <w:t xml:space="preserve"> lub dokumencie WZ</w:t>
      </w:r>
      <w:r>
        <w:t xml:space="preserve"> Wykonawca umieszcza następujące informacje:</w:t>
      </w:r>
    </w:p>
    <w:p w14:paraId="1F247F0F" w14:textId="77777777" w:rsidR="008E1618" w:rsidRDefault="00765B2A">
      <w:pPr>
        <w:widowControl/>
        <w:numPr>
          <w:ilvl w:val="0"/>
          <w:numId w:val="12"/>
        </w:numPr>
        <w:spacing w:before="0" w:line="256" w:lineRule="auto"/>
        <w:ind w:left="709" w:hanging="349"/>
        <w:jc w:val="both"/>
      </w:pPr>
      <w:r>
        <w:t>numer Umowy nadany przez Zamawiającego,</w:t>
      </w:r>
    </w:p>
    <w:p w14:paraId="562B194C" w14:textId="77777777" w:rsidR="008E1618" w:rsidRDefault="00765B2A">
      <w:pPr>
        <w:widowControl/>
        <w:numPr>
          <w:ilvl w:val="0"/>
          <w:numId w:val="12"/>
        </w:numPr>
        <w:spacing w:before="0" w:line="256" w:lineRule="auto"/>
        <w:ind w:left="709" w:hanging="349"/>
        <w:jc w:val="both"/>
      </w:pPr>
      <w:r>
        <w:t>numer zlecenia/zamówienia złożonego przez Zamawiającego, o ile został wskazany przez Zamawiającego,</w:t>
      </w:r>
    </w:p>
    <w:p w14:paraId="4E7650F3" w14:textId="77777777" w:rsidR="008E1618" w:rsidRDefault="00765B2A">
      <w:pPr>
        <w:widowControl/>
        <w:numPr>
          <w:ilvl w:val="0"/>
          <w:numId w:val="12"/>
        </w:numPr>
        <w:spacing w:before="0" w:line="256" w:lineRule="auto"/>
        <w:ind w:left="709" w:hanging="349"/>
        <w:jc w:val="both"/>
      </w:pPr>
      <w:r>
        <w:lastRenderedPageBreak/>
        <w:t>okres rozliczeniowy, którego dotyczy faktura - w przypadku protokołu finansowego odbioru częściowego prac,</w:t>
      </w:r>
    </w:p>
    <w:p w14:paraId="2C0C5A0A" w14:textId="6F5459C0" w:rsidR="008E1618" w:rsidRDefault="00765B2A" w:rsidP="00890A90">
      <w:pPr>
        <w:widowControl/>
        <w:numPr>
          <w:ilvl w:val="0"/>
          <w:numId w:val="12"/>
        </w:numPr>
        <w:spacing w:before="0" w:line="256" w:lineRule="auto"/>
        <w:ind w:left="709" w:hanging="349"/>
        <w:jc w:val="both"/>
      </w:pPr>
      <w:r>
        <w:t xml:space="preserve">wartość wynagrodzenia za </w:t>
      </w:r>
      <w:r w:rsidR="00BB3FB0">
        <w:t>zrealizowane dostawy</w:t>
      </w:r>
      <w:r>
        <w:t>.</w:t>
      </w:r>
    </w:p>
    <w:p w14:paraId="70E6EA5A" w14:textId="77777777" w:rsidR="008E1618" w:rsidRDefault="00765B2A">
      <w:pPr>
        <w:numPr>
          <w:ilvl w:val="0"/>
          <w:numId w:val="11"/>
        </w:numPr>
        <w:spacing w:before="0" w:line="256" w:lineRule="auto"/>
        <w:jc w:val="both"/>
      </w:pPr>
      <w:bookmarkStart w:id="2" w:name="_heading=h.coxmmo1ace0t" w:colFirst="0" w:colLast="0"/>
      <w:bookmarkEnd w:id="2"/>
      <w:r>
        <w:t>Na fakturze Wykonawca umieszcza następujące informacje:</w:t>
      </w:r>
    </w:p>
    <w:p w14:paraId="65B96BCA" w14:textId="77777777" w:rsidR="008E1618" w:rsidRDefault="00765B2A">
      <w:pPr>
        <w:widowControl/>
        <w:numPr>
          <w:ilvl w:val="0"/>
          <w:numId w:val="13"/>
        </w:numPr>
        <w:spacing w:before="0" w:line="256" w:lineRule="auto"/>
        <w:ind w:left="709" w:hanging="349"/>
        <w:jc w:val="both"/>
      </w:pPr>
      <w:r>
        <w:t>numer Umowy nadany przez Zamawiającego,</w:t>
      </w:r>
    </w:p>
    <w:p w14:paraId="15691035" w14:textId="77777777" w:rsidR="008E1618" w:rsidRDefault="00765B2A" w:rsidP="00890A90">
      <w:pPr>
        <w:widowControl/>
        <w:numPr>
          <w:ilvl w:val="0"/>
          <w:numId w:val="13"/>
        </w:numPr>
        <w:spacing w:before="0" w:line="256" w:lineRule="auto"/>
        <w:ind w:left="709" w:hanging="349"/>
        <w:jc w:val="both"/>
      </w:pPr>
      <w:r>
        <w:t>numer zlecenia/zamówienia złożonego przez Zamawiającego, o ile został wskazany przez Zamawiającego,</w:t>
      </w:r>
    </w:p>
    <w:p w14:paraId="7A9F8356" w14:textId="77777777" w:rsidR="008E1618" w:rsidRDefault="00765B2A">
      <w:pPr>
        <w:widowControl/>
        <w:numPr>
          <w:ilvl w:val="0"/>
          <w:numId w:val="13"/>
        </w:numPr>
        <w:spacing w:before="0" w:line="256" w:lineRule="auto"/>
        <w:ind w:left="709" w:hanging="349"/>
        <w:jc w:val="both"/>
      </w:pPr>
      <w:r>
        <w:t>okres rozliczeniowy, którego dotyczy faktura (o ile występuje),</w:t>
      </w:r>
    </w:p>
    <w:p w14:paraId="547E8263" w14:textId="1BFC9867" w:rsidR="00890A90" w:rsidRDefault="00BB3FB0" w:rsidP="00890A90">
      <w:pPr>
        <w:widowControl/>
        <w:numPr>
          <w:ilvl w:val="0"/>
          <w:numId w:val="13"/>
        </w:numPr>
        <w:spacing w:before="0" w:line="256" w:lineRule="auto"/>
        <w:ind w:left="709" w:hanging="349"/>
        <w:jc w:val="both"/>
      </w:pPr>
      <w:r>
        <w:t xml:space="preserve">właściwy dla Towaru </w:t>
      </w:r>
      <w:r w:rsidR="00765B2A">
        <w:t>kod Nomenklatury Scalonej (CN).</w:t>
      </w:r>
      <w:bookmarkStart w:id="3" w:name="_Hlk162527621"/>
    </w:p>
    <w:p w14:paraId="12CDFF94" w14:textId="77777777" w:rsidR="0077476D" w:rsidRPr="0077476D" w:rsidRDefault="0077476D" w:rsidP="0004129C">
      <w:pPr>
        <w:pStyle w:val="Akapitzlist"/>
        <w:numPr>
          <w:ilvl w:val="0"/>
          <w:numId w:val="11"/>
        </w:numPr>
        <w:jc w:val="both"/>
        <w:rPr>
          <w:rFonts w:ascii="Arial" w:eastAsia="Arial" w:hAnsi="Arial"/>
          <w:sz w:val="20"/>
          <w:szCs w:val="20"/>
          <w:lang w:eastAsia="sv-SE"/>
        </w:rPr>
      </w:pPr>
      <w:r w:rsidRPr="0077476D">
        <w:rPr>
          <w:rFonts w:ascii="Arial" w:eastAsia="Arial" w:hAnsi="Arial"/>
          <w:sz w:val="20"/>
          <w:szCs w:val="20"/>
          <w:lang w:eastAsia="sv-SE"/>
        </w:rPr>
        <w:t xml:space="preserve">Wykonawca wystawi i udostępni Zamawiającemu faktury ustrukturyzowane oraz faktury korygujące i załączniki ustrukturyzowane (o ile dotyczy) za pośrednictwem Krajowego Systemu </w:t>
      </w:r>
      <w:proofErr w:type="spellStart"/>
      <w:r w:rsidRPr="0077476D">
        <w:rPr>
          <w:rFonts w:ascii="Arial" w:eastAsia="Arial" w:hAnsi="Arial"/>
          <w:sz w:val="20"/>
          <w:szCs w:val="20"/>
          <w:lang w:eastAsia="sv-SE"/>
        </w:rPr>
        <w:t>eFaktur</w:t>
      </w:r>
      <w:proofErr w:type="spellEnd"/>
      <w:r w:rsidRPr="0077476D">
        <w:rPr>
          <w:rFonts w:ascii="Arial" w:eastAsia="Arial" w:hAnsi="Arial"/>
          <w:sz w:val="20"/>
          <w:szCs w:val="20"/>
          <w:lang w:eastAsia="sv-SE"/>
        </w:rPr>
        <w:t xml:space="preserve"> (</w:t>
      </w:r>
      <w:proofErr w:type="spellStart"/>
      <w:r w:rsidRPr="0077476D">
        <w:rPr>
          <w:rFonts w:ascii="Arial" w:eastAsia="Arial" w:hAnsi="Arial"/>
          <w:sz w:val="20"/>
          <w:szCs w:val="20"/>
          <w:lang w:eastAsia="sv-SE"/>
        </w:rPr>
        <w:t>KSeF</w:t>
      </w:r>
      <w:proofErr w:type="spellEnd"/>
      <w:r w:rsidRPr="0077476D">
        <w:rPr>
          <w:rFonts w:ascii="Arial" w:eastAsia="Arial" w:hAnsi="Arial"/>
          <w:sz w:val="20"/>
          <w:szCs w:val="20"/>
          <w:lang w:eastAsia="sv-SE"/>
        </w:rPr>
        <w:t>), chyba że zaistnieją przypadki, o których mowa w ustawie z dnia 11 marca 2004 r. o podatku od towarów i usług (dalej: ustawa  o VAT) uniemożliwiające takie działanie lub uprawniające Wykonawcę do innego działania – w takim przypadku faktura oraz inne dokumenty księgowe zostaną wystawione i udostępnione Zamawiającemu z uwzględnieniem zasad określonych w ustawie o VAT i postanowień ust. 5 i 8 poniżej.</w:t>
      </w:r>
    </w:p>
    <w:p w14:paraId="0A27D94A" w14:textId="77777777" w:rsidR="0077476D" w:rsidRPr="00B31B65" w:rsidRDefault="0077476D" w:rsidP="0077476D">
      <w:pPr>
        <w:numPr>
          <w:ilvl w:val="0"/>
          <w:numId w:val="11"/>
        </w:numPr>
        <w:suppressAutoHyphens/>
        <w:adjustRightInd w:val="0"/>
        <w:spacing w:after="120" w:line="256" w:lineRule="auto"/>
        <w:contextualSpacing/>
        <w:jc w:val="both"/>
        <w:textAlignment w:val="baseline"/>
        <w:rPr>
          <w:lang w:eastAsia="pl-PL"/>
        </w:rPr>
      </w:pPr>
      <w:r w:rsidRPr="00B31B65">
        <w:rPr>
          <w:lang w:eastAsia="pl-PL"/>
        </w:rPr>
        <w:t xml:space="preserve">Jeżeli ustawa o VAT dopuszcza możliwość udostępnienia Zamawiającemu faktury w sposób inny niż przy użyciu </w:t>
      </w:r>
      <w:proofErr w:type="spellStart"/>
      <w:r w:rsidRPr="00B31B65">
        <w:rPr>
          <w:lang w:eastAsia="pl-PL"/>
        </w:rPr>
        <w:t>KSeF</w:t>
      </w:r>
      <w:proofErr w:type="spellEnd"/>
      <w:r w:rsidRPr="00B31B65">
        <w:rPr>
          <w:lang w:eastAsia="pl-PL"/>
        </w:rPr>
        <w:t xml:space="preserve">, taka faktura może zostać doręczona Zamawiającemu na adres: ORLEN Termika S.A., 03-216 Warszawa, ul. Modlińska 15 lub po spełnieniu warunków wskazanych w poniższym </w:t>
      </w:r>
      <w:r w:rsidRPr="00F4606A">
        <w:rPr>
          <w:lang w:eastAsia="pl-PL"/>
        </w:rPr>
        <w:t>ust. 8</w:t>
      </w:r>
      <w:r w:rsidRPr="00B31B65">
        <w:rPr>
          <w:lang w:eastAsia="pl-PL"/>
        </w:rPr>
        <w:t>, przesłana w wersji elektronicznej na uzgodniony adres e-mail.</w:t>
      </w:r>
    </w:p>
    <w:p w14:paraId="5C244F36" w14:textId="77777777" w:rsidR="00890A90" w:rsidRPr="00890A90" w:rsidRDefault="00890A90" w:rsidP="00890A90">
      <w:pPr>
        <w:numPr>
          <w:ilvl w:val="0"/>
          <w:numId w:val="11"/>
        </w:numPr>
        <w:suppressAutoHyphens/>
        <w:adjustRightInd w:val="0"/>
        <w:spacing w:after="120" w:line="256" w:lineRule="auto"/>
        <w:contextualSpacing/>
        <w:jc w:val="both"/>
        <w:textAlignment w:val="baseline"/>
      </w:pPr>
      <w:r w:rsidRPr="00890A90">
        <w:t xml:space="preserve">Za dzień doręczenia faktury ustrukturyzowanej uznaje się dzień jej otrzymania w rozumieniu przepisów ustawy o VAT (tj. dzień przydzielenia jej indywidualnego numeru identyfikującego tę fakturę w </w:t>
      </w:r>
      <w:proofErr w:type="spellStart"/>
      <w:r w:rsidRPr="00890A90">
        <w:t>KSeF</w:t>
      </w:r>
      <w:proofErr w:type="spellEnd"/>
      <w:r w:rsidRPr="00890A90">
        <w:t xml:space="preserve">). </w:t>
      </w:r>
    </w:p>
    <w:p w14:paraId="07B07D71" w14:textId="3E492F0F" w:rsidR="0077476D" w:rsidRPr="005E685B" w:rsidRDefault="0077476D" w:rsidP="0077476D">
      <w:pPr>
        <w:numPr>
          <w:ilvl w:val="0"/>
          <w:numId w:val="11"/>
        </w:numPr>
        <w:suppressAutoHyphens/>
        <w:adjustRightInd w:val="0"/>
        <w:spacing w:after="120" w:line="256" w:lineRule="auto"/>
        <w:contextualSpacing/>
        <w:jc w:val="both"/>
        <w:textAlignment w:val="baseline"/>
        <w:rPr>
          <w:rFonts w:eastAsia="Calibri"/>
        </w:rPr>
      </w:pPr>
      <w:bookmarkStart w:id="4" w:name="_Hlk232167582"/>
      <w:r w:rsidRPr="00B31B65">
        <w:rPr>
          <w:rFonts w:eastAsia="Calibri"/>
        </w:rPr>
        <w:t xml:space="preserve">W przypadku wystawienia faktury w trybie awarii lub niedostępności </w:t>
      </w:r>
      <w:proofErr w:type="spellStart"/>
      <w:r w:rsidRPr="00B31B65">
        <w:rPr>
          <w:rFonts w:eastAsia="Calibri"/>
        </w:rPr>
        <w:t>KSeF</w:t>
      </w:r>
      <w:proofErr w:type="spellEnd"/>
      <w:r w:rsidRPr="00B31B65">
        <w:rPr>
          <w:rFonts w:eastAsia="Calibri"/>
        </w:rPr>
        <w:t xml:space="preserve">, taka faktura, oznaczona zgodnie z wymogami ustawy o VAT (o ile dotyczy), może zostać doręczona zgodnie z </w:t>
      </w:r>
      <w:r w:rsidRPr="00F4606A">
        <w:rPr>
          <w:rFonts w:eastAsia="Calibri"/>
        </w:rPr>
        <w:t xml:space="preserve">ust. </w:t>
      </w:r>
      <w:r w:rsidR="00F4606A">
        <w:rPr>
          <w:rFonts w:eastAsia="Calibri"/>
        </w:rPr>
        <w:t>5</w:t>
      </w:r>
      <w:r w:rsidRPr="00F4606A">
        <w:rPr>
          <w:rFonts w:eastAsia="Calibri"/>
        </w:rPr>
        <w:t>.</w:t>
      </w:r>
      <w:r w:rsidRPr="00B31B65">
        <w:rPr>
          <w:rFonts w:eastAsia="Calibri"/>
        </w:rPr>
        <w:t xml:space="preserve"> W takim przypadku za datę doręczenia faktury będzie uznawana data otrzymania przez Zamawiającego przesyłki listowej zawierającej ww. fakturę lub data wpływu wiadomości e-mail zawierającej fakturę elektroniczną na skrzynkę poczty elektronicznej wskazanej w Porozumieniu, lub data nadania fakturze numeru identyfikującego </w:t>
      </w:r>
      <w:proofErr w:type="spellStart"/>
      <w:r w:rsidRPr="00B31B65">
        <w:rPr>
          <w:rFonts w:eastAsia="Calibri"/>
        </w:rPr>
        <w:t>KSeF</w:t>
      </w:r>
      <w:proofErr w:type="spellEnd"/>
      <w:r w:rsidRPr="00B31B65">
        <w:rPr>
          <w:rFonts w:eastAsia="Calibri"/>
        </w:rPr>
        <w:t xml:space="preserve"> (o ile dotyczy) – w zależności od tego, która z wymienionych sytuacji nastąpi jako pierwsza.</w:t>
      </w:r>
      <w:bookmarkEnd w:id="4"/>
    </w:p>
    <w:p w14:paraId="24D393FF" w14:textId="44E53275" w:rsidR="00890A90" w:rsidRPr="00904426" w:rsidRDefault="00890A90" w:rsidP="00890A90">
      <w:pPr>
        <w:numPr>
          <w:ilvl w:val="0"/>
          <w:numId w:val="11"/>
        </w:numPr>
        <w:suppressAutoHyphens/>
        <w:adjustRightInd w:val="0"/>
        <w:spacing w:after="120" w:line="256" w:lineRule="auto"/>
        <w:contextualSpacing/>
        <w:jc w:val="both"/>
        <w:textAlignment w:val="baseline"/>
      </w:pPr>
      <w:r w:rsidRPr="005E685B">
        <w:t xml:space="preserve">Zamawiający umożliwia Wykonawcy przesyłanie faktur elektronicznych w rozumieniu art. 2 pkt 32 ustawy o VAT </w:t>
      </w:r>
      <w:r w:rsidR="002863D6" w:rsidRPr="00D532C7">
        <w:rPr>
          <w:lang w:eastAsia="pl-PL"/>
        </w:rPr>
        <w:t>(</w:t>
      </w:r>
      <w:proofErr w:type="spellStart"/>
      <w:r w:rsidR="002863D6" w:rsidRPr="00D532C7">
        <w:rPr>
          <w:lang w:eastAsia="pl-PL"/>
        </w:rPr>
        <w:t>eFaktury</w:t>
      </w:r>
      <w:proofErr w:type="spellEnd"/>
      <w:r w:rsidR="002863D6" w:rsidRPr="00D532C7">
        <w:rPr>
          <w:lang w:eastAsia="pl-PL"/>
        </w:rPr>
        <w:t>)</w:t>
      </w:r>
      <w:r w:rsidR="002863D6" w:rsidRPr="005E685B">
        <w:rPr>
          <w:lang w:eastAsia="pl-PL"/>
        </w:rPr>
        <w:t xml:space="preserve"> </w:t>
      </w:r>
      <w:r w:rsidRPr="005E685B">
        <w:t>oraz not księgowych w formie elektronicznej. W celu przesyłania ww. dokumentów drogą elektroniczną Wykonawca</w:t>
      </w:r>
      <w:r w:rsidRPr="00904426">
        <w:t xml:space="preserve"> powinien przesłać Zamawiającemu uzupełnione porozumienie (oświadczenie) o akceptacji faktur przesyłanych drogą elektroniczną („Porozumienie”). Celem otrzymania wzoru Porozumienia Wykonawca powinien zwrócić się do Zamawiającego na adres e-mail: </w:t>
      </w:r>
      <w:hyperlink r:id="rId14" w:history="1">
        <w:r w:rsidRPr="00890A90">
          <w:t>oswiadczenie.efaktura@termika.orlen.pl</w:t>
        </w:r>
      </w:hyperlink>
      <w:r w:rsidRPr="00904426">
        <w:t xml:space="preserve">. Obowiązek ten nie dotyczy kontrahentów z którymi zawarto już Porozumienie, a adres email, z którego będą przesyłane </w:t>
      </w:r>
      <w:proofErr w:type="spellStart"/>
      <w:r w:rsidRPr="00904426">
        <w:t>eFaktury</w:t>
      </w:r>
      <w:proofErr w:type="spellEnd"/>
      <w:r w:rsidRPr="00904426">
        <w:t xml:space="preserve"> i noty księgowe nie uległ zmianie.</w:t>
      </w:r>
    </w:p>
    <w:p w14:paraId="63E170BB" w14:textId="5FC06888" w:rsidR="00890A90" w:rsidRPr="00890A90" w:rsidRDefault="00890A90" w:rsidP="00890A90">
      <w:pPr>
        <w:numPr>
          <w:ilvl w:val="0"/>
          <w:numId w:val="11"/>
        </w:numPr>
        <w:suppressAutoHyphens/>
        <w:adjustRightInd w:val="0"/>
        <w:spacing w:after="120" w:line="256" w:lineRule="auto"/>
        <w:contextualSpacing/>
        <w:jc w:val="both"/>
        <w:textAlignment w:val="baseline"/>
      </w:pPr>
      <w:r w:rsidRPr="00890A90">
        <w:t>W przypadku braku możliwości dołączenia do faktury załącznika/ów (o ile dotyczy), Wykonawca prześle je na adres e-mail przedstawiciela/i Zamawiającego do</w:t>
      </w:r>
      <w:r w:rsidR="002863D6">
        <w:t xml:space="preserve"> spraw</w:t>
      </w:r>
      <w:r w:rsidRPr="00890A90">
        <w:t xml:space="preserve"> technicznych i wystawiania Zamówień Zakupu określonego/</w:t>
      </w:r>
      <w:proofErr w:type="spellStart"/>
      <w:r w:rsidRPr="00890A90">
        <w:t>ych</w:t>
      </w:r>
      <w:proofErr w:type="spellEnd"/>
      <w:r w:rsidRPr="00890A90">
        <w:t xml:space="preserve"> w § 6 ust. 1 lit. b. </w:t>
      </w:r>
      <w:bookmarkStart w:id="5" w:name="_Hlk184892550"/>
      <w:bookmarkEnd w:id="3"/>
    </w:p>
    <w:p w14:paraId="5AAEA0A1" w14:textId="77777777" w:rsidR="00890A90" w:rsidRPr="00A3676F" w:rsidRDefault="00890A90" w:rsidP="00890A90">
      <w:pPr>
        <w:widowControl/>
        <w:numPr>
          <w:ilvl w:val="0"/>
          <w:numId w:val="11"/>
        </w:numPr>
        <w:spacing w:before="0" w:after="160" w:line="256" w:lineRule="auto"/>
        <w:contextualSpacing/>
        <w:jc w:val="both"/>
      </w:pPr>
      <w:bookmarkStart w:id="6" w:name="_Hlk212460343"/>
      <w:r w:rsidRPr="00A3676F">
        <w:t xml:space="preserve">Wykonawca oświadcza, że podlega nieograniczonemu obowiązkowi podatkowemu od całości swoich dochodów bez względu na miejsce ich osiągania w </w:t>
      </w:r>
      <w:r>
        <w:t>Polska</w:t>
      </w:r>
      <w:r w:rsidRPr="00A3676F">
        <w:t xml:space="preserve"> (kraj nieograniczonej rezydencji podatkowej).</w:t>
      </w:r>
    </w:p>
    <w:bookmarkEnd w:id="5"/>
    <w:bookmarkEnd w:id="6"/>
    <w:p w14:paraId="78553380" w14:textId="77777777" w:rsidR="00890A90" w:rsidRPr="00A3676F" w:rsidRDefault="00890A90" w:rsidP="00890A90">
      <w:pPr>
        <w:numPr>
          <w:ilvl w:val="0"/>
          <w:numId w:val="11"/>
        </w:numPr>
        <w:suppressAutoHyphens/>
        <w:adjustRightInd w:val="0"/>
        <w:spacing w:after="120" w:line="256" w:lineRule="auto"/>
        <w:contextualSpacing/>
        <w:jc w:val="both"/>
        <w:textAlignment w:val="baseline"/>
      </w:pPr>
      <w:r w:rsidRPr="00A3676F">
        <w:t>Zamawiający oświadcza, że jest czynnym podatnikiem podatku VAT w Polsce i posługuje się numerem identyfikacji podatkowej (NIP) 5250000630, jest też zarejestrowany na potrzeby transakcji wewnątrzwspólnotowych pod numerem: PL5250000630.</w:t>
      </w:r>
    </w:p>
    <w:p w14:paraId="77A5AEBB" w14:textId="48445FC7" w:rsidR="008E1618" w:rsidRPr="005C149C" w:rsidRDefault="00890A90" w:rsidP="00BB375E">
      <w:pPr>
        <w:numPr>
          <w:ilvl w:val="0"/>
          <w:numId w:val="11"/>
        </w:numPr>
        <w:suppressAutoHyphens/>
        <w:adjustRightInd w:val="0"/>
        <w:spacing w:after="120" w:line="256" w:lineRule="auto"/>
        <w:contextualSpacing/>
        <w:jc w:val="both"/>
        <w:textAlignment w:val="baseline"/>
      </w:pPr>
      <w:r w:rsidRPr="00BB3FB0">
        <w:t xml:space="preserve">Wykonawca oświadcza, że jest czynnym podatnikiem VAT w Polsce i posługuje się numerem identyfikacji </w:t>
      </w:r>
      <w:r w:rsidRPr="005C149C">
        <w:t xml:space="preserve">podatkowej (NIP) </w:t>
      </w:r>
      <w:r w:rsidR="00985F4A">
        <w:t>……….</w:t>
      </w:r>
    </w:p>
    <w:p w14:paraId="2A2D383E" w14:textId="77777777" w:rsidR="008E1618" w:rsidRDefault="00765B2A" w:rsidP="00CD3F52">
      <w:pPr>
        <w:pStyle w:val="Nagwek1"/>
        <w:numPr>
          <w:ilvl w:val="0"/>
          <w:numId w:val="0"/>
        </w:numPr>
        <w:spacing w:before="120"/>
        <w:ind w:left="360" w:hanging="360"/>
        <w:jc w:val="both"/>
      </w:pPr>
      <w:r>
        <w:rPr>
          <w:highlight w:val="white"/>
        </w:rPr>
        <w:t xml:space="preserve">§ 10. </w:t>
      </w:r>
      <w:r>
        <w:t>GWARANCJA</w:t>
      </w:r>
    </w:p>
    <w:p w14:paraId="23D36330" w14:textId="77777777" w:rsidR="008E1618" w:rsidRDefault="00765B2A">
      <w:pPr>
        <w:numPr>
          <w:ilvl w:val="0"/>
          <w:numId w:val="16"/>
        </w:numPr>
        <w:pBdr>
          <w:top w:val="nil"/>
          <w:left w:val="nil"/>
          <w:bottom w:val="nil"/>
          <w:right w:val="nil"/>
          <w:between w:val="nil"/>
        </w:pBdr>
        <w:tabs>
          <w:tab w:val="right" w:pos="9639"/>
        </w:tabs>
        <w:ind w:left="426" w:hanging="426"/>
        <w:jc w:val="both"/>
        <w:rPr>
          <w:color w:val="000000"/>
        </w:rPr>
      </w:pPr>
      <w:r>
        <w:rPr>
          <w:color w:val="000000"/>
        </w:rPr>
        <w:t xml:space="preserve">Wykonawca gwarantuje, że dostarczony Towar jest dobrej jakości oraz zgodny z wymaganiami </w:t>
      </w:r>
      <w:r>
        <w:rPr>
          <w:color w:val="000000"/>
        </w:rPr>
        <w:lastRenderedPageBreak/>
        <w:t>Zamawiającego, w tym w szczególności z parametrami określonymi w Umowie.</w:t>
      </w:r>
    </w:p>
    <w:p w14:paraId="7F90F8E8" w14:textId="249517F8" w:rsidR="008E1618" w:rsidRDefault="00765B2A">
      <w:pPr>
        <w:numPr>
          <w:ilvl w:val="0"/>
          <w:numId w:val="16"/>
        </w:numPr>
        <w:pBdr>
          <w:top w:val="nil"/>
          <w:left w:val="nil"/>
          <w:bottom w:val="nil"/>
          <w:right w:val="nil"/>
          <w:between w:val="nil"/>
        </w:pBdr>
        <w:tabs>
          <w:tab w:val="right" w:pos="9637"/>
        </w:tabs>
        <w:ind w:left="426" w:hanging="426"/>
        <w:jc w:val="both"/>
        <w:rPr>
          <w:color w:val="000000"/>
        </w:rPr>
      </w:pPr>
      <w:r>
        <w:rPr>
          <w:color w:val="000000"/>
        </w:rPr>
        <w:t xml:space="preserve">Zamawiający ma prawo dokonać kontroli dostarczonego Towaru, w tym poprzez pobranie jego próbek i przeprowadzenie badań laboratoryjnych pod kątem jego zgodności z Umową. W przypadku niezgodności Towaru z parametrami określonymi w Umowie, w tym właściwego opakowania („Towar wadliwy”), Zamawiający ma prawo złożyć reklamację i zażądać wymiany Towaru wadliwego na Towar zgodny z parametrami określonymi w Umowie („Towar wolny od wad”), a Wykonawca zobowiązany jest taki Towar dostarczyć. W takim przypadku Wykonawca organizuje odbiór i transport Towaru wadliwego własnym staraniem i na własny koszt oraz w terminie nie dłuższym niż 7 dni od złożenia reklamacji dostarczy Zamawiającemu Towar wolny od wad w ilości zgodnej z ilością Towaru wadliwego. Przez datę złożenia reklamacji rozumie się datę wysłania przez Zamawiającego informacji o ww. niezgodnościach. Zamawiający wyśle informację, o której mowa w zdaniu </w:t>
      </w:r>
      <w:r w:rsidRPr="00CD3F52">
        <w:rPr>
          <w:color w:val="000000"/>
        </w:rPr>
        <w:t>wcześniejszym, za pomocą poczty elektronicznej (reklamacja wysłana na adres</w:t>
      </w:r>
      <w:r w:rsidR="00983F89" w:rsidRPr="00CD3F52">
        <w:t xml:space="preserve"> </w:t>
      </w:r>
      <w:r w:rsidR="00985F4A">
        <w:rPr>
          <w:b/>
        </w:rPr>
        <w:t>……….</w:t>
      </w:r>
      <w:r w:rsidRPr="00CD3F52">
        <w:rPr>
          <w:color w:val="000000"/>
        </w:rPr>
        <w:t>). Brak</w:t>
      </w:r>
      <w:r>
        <w:rPr>
          <w:color w:val="000000"/>
        </w:rPr>
        <w:t xml:space="preserve"> dostawy Towaru wolnego od wad w terminie 7 dni będzie stanowił podstawę do naliczenia kary umownej, o której mowa w § 15 ust. 2 Umowy. Wykonawca obowiązany jest ponadto do pokrycia wszelkich szkód wyrządzonych Zamawiającemu lub osobom trzecim w związku z dostarczeniem Towaru wadliwego.</w:t>
      </w:r>
    </w:p>
    <w:p w14:paraId="77A9DFA1" w14:textId="77777777" w:rsidR="008E1618" w:rsidRDefault="00765B2A">
      <w:pPr>
        <w:numPr>
          <w:ilvl w:val="0"/>
          <w:numId w:val="16"/>
        </w:numPr>
        <w:pBdr>
          <w:top w:val="nil"/>
          <w:left w:val="nil"/>
          <w:bottom w:val="nil"/>
          <w:right w:val="nil"/>
          <w:between w:val="nil"/>
        </w:pBdr>
        <w:tabs>
          <w:tab w:val="right" w:pos="9637"/>
        </w:tabs>
        <w:ind w:left="426" w:hanging="426"/>
        <w:jc w:val="both"/>
        <w:rPr>
          <w:color w:val="000000"/>
        </w:rPr>
      </w:pPr>
      <w:r>
        <w:rPr>
          <w:color w:val="000000"/>
        </w:rPr>
        <w:t>Termin płatności, o którym mowa w § 9 ust. 1 Umowy, za Towar wadliwy zgodnie z ust. 2 powyżej Wykonawcy, będzie liczony od dnia dostarczenia przez Wykonawcę Towaru wolnego od wad. Powyższe nie będzie stanowiło opóźnienia w zapłacie i nie będzie podstawą do naliczenia przez Wykonawcę odsetek. Nie będzie również podstawą do jakichkolwiek roszczeń ze strony Wykonawcy.</w:t>
      </w:r>
    </w:p>
    <w:p w14:paraId="4AF50D5D" w14:textId="77777777" w:rsidR="008E1618" w:rsidRDefault="00765B2A">
      <w:pPr>
        <w:numPr>
          <w:ilvl w:val="0"/>
          <w:numId w:val="16"/>
        </w:numPr>
        <w:pBdr>
          <w:top w:val="nil"/>
          <w:left w:val="nil"/>
          <w:bottom w:val="nil"/>
          <w:right w:val="nil"/>
          <w:between w:val="nil"/>
        </w:pBdr>
        <w:tabs>
          <w:tab w:val="right" w:pos="9637"/>
        </w:tabs>
        <w:ind w:left="426" w:hanging="426"/>
        <w:jc w:val="both"/>
        <w:rPr>
          <w:color w:val="000000"/>
        </w:rPr>
      </w:pPr>
      <w:r>
        <w:rPr>
          <w:color w:val="000000"/>
        </w:rPr>
        <w:t>Niezależnie od powyższych uprawnień Zamawiającemu przysługują uprawnienia z rękojmi na zasadach określonych w Kodeksie cywilnym.</w:t>
      </w:r>
    </w:p>
    <w:p w14:paraId="360E7596" w14:textId="77777777" w:rsidR="008E1618" w:rsidRDefault="00765B2A" w:rsidP="00CD3F52">
      <w:pPr>
        <w:pStyle w:val="Nagwek1"/>
        <w:numPr>
          <w:ilvl w:val="0"/>
          <w:numId w:val="0"/>
        </w:numPr>
        <w:tabs>
          <w:tab w:val="right" w:pos="9639"/>
        </w:tabs>
        <w:spacing w:before="120"/>
        <w:ind w:left="360" w:hanging="360"/>
      </w:pPr>
      <w:r>
        <w:rPr>
          <w:highlight w:val="white"/>
        </w:rPr>
        <w:t xml:space="preserve">§ 11. </w:t>
      </w:r>
      <w:r>
        <w:t>ROZWIĄZANIE / WYPOWIEDZENIE UMOWY</w:t>
      </w:r>
    </w:p>
    <w:p w14:paraId="63C1DC4C" w14:textId="77777777" w:rsidR="008E1618" w:rsidRDefault="00765B2A">
      <w:pPr>
        <w:keepNext/>
        <w:keepLines/>
        <w:widowControl/>
        <w:numPr>
          <w:ilvl w:val="3"/>
          <w:numId w:val="18"/>
        </w:numPr>
        <w:ind w:left="426" w:hanging="426"/>
        <w:jc w:val="both"/>
      </w:pPr>
      <w:r>
        <w:t>Każda ze Stron może rozwiązać Umowę z zachowaniem 3-miesięcznego okresu wypowiedzenia, ze skutkiem na koniec miesiąca kalendarzowego.</w:t>
      </w:r>
    </w:p>
    <w:p w14:paraId="1F2D4387" w14:textId="77777777" w:rsidR="008E1618" w:rsidRDefault="00765B2A">
      <w:pPr>
        <w:keepNext/>
        <w:keepLines/>
        <w:widowControl/>
        <w:numPr>
          <w:ilvl w:val="3"/>
          <w:numId w:val="18"/>
        </w:numPr>
        <w:ind w:left="426" w:hanging="426"/>
        <w:jc w:val="both"/>
      </w:pPr>
      <w:r>
        <w:t>Zamawiający uprawniony jest także do rozwiązania Umowy bez zachowania okresu wypowiedzenia, tj. ze skutkiem na dzień złożenia oświadczenia o rozwiązaniu Umowy, w przypadku rażącego naruszenia Umowy, w szczególności w przypadku, gdy Wykonawca trzykrotnie nie zrealizuje zamówienia w wymaganym terminie i/lub trzykrotnie dostarczy Towar wadliwy.</w:t>
      </w:r>
    </w:p>
    <w:p w14:paraId="26844572" w14:textId="77777777" w:rsidR="008E1618" w:rsidRDefault="00765B2A" w:rsidP="00CD3F52">
      <w:pPr>
        <w:pStyle w:val="Nagwek1"/>
        <w:numPr>
          <w:ilvl w:val="0"/>
          <w:numId w:val="0"/>
        </w:numPr>
        <w:tabs>
          <w:tab w:val="right" w:pos="9639"/>
        </w:tabs>
        <w:spacing w:before="120"/>
        <w:ind w:left="360" w:hanging="360"/>
      </w:pPr>
      <w:r>
        <w:rPr>
          <w:highlight w:val="white"/>
        </w:rPr>
        <w:t xml:space="preserve">§ 12. </w:t>
      </w:r>
      <w:r>
        <w:t>CESJA wierzytelności</w:t>
      </w:r>
    </w:p>
    <w:p w14:paraId="3B68F11E" w14:textId="77777777" w:rsidR="008E1618" w:rsidRDefault="00765B2A">
      <w:pPr>
        <w:ind w:right="-11"/>
        <w:jc w:val="both"/>
      </w:pPr>
      <w:r>
        <w:t>Przeniesienie przez Wykonawcę wierzytelności wynikających z Umowy na osoby trzecie wymaga pisemnej zgody Zamawiającego pod rygorem nieważności.</w:t>
      </w:r>
    </w:p>
    <w:p w14:paraId="43F6E969" w14:textId="77777777" w:rsidR="008E1618" w:rsidRDefault="00765B2A" w:rsidP="00CD3F52">
      <w:pPr>
        <w:pStyle w:val="Nagwek1"/>
        <w:numPr>
          <w:ilvl w:val="0"/>
          <w:numId w:val="0"/>
        </w:numPr>
        <w:tabs>
          <w:tab w:val="right" w:pos="9639"/>
        </w:tabs>
        <w:spacing w:before="120"/>
        <w:ind w:left="360" w:hanging="360"/>
      </w:pPr>
      <w:r>
        <w:rPr>
          <w:highlight w:val="white"/>
        </w:rPr>
        <w:t xml:space="preserve">§ 13. </w:t>
      </w:r>
      <w:r>
        <w:t xml:space="preserve">Spory </w:t>
      </w:r>
    </w:p>
    <w:p w14:paraId="72652EFE" w14:textId="77777777" w:rsidR="008E1618" w:rsidRDefault="00765B2A">
      <w:pPr>
        <w:numPr>
          <w:ilvl w:val="0"/>
          <w:numId w:val="17"/>
        </w:numPr>
        <w:ind w:left="426" w:right="64" w:hanging="426"/>
        <w:jc w:val="both"/>
      </w:pPr>
      <w:r>
        <w:t xml:space="preserve">Strony będą dążyły do rozstrzygania sporów wynikających z Umowy lub mogących powstać w związku z jej interpretacją lub wykonaniem w ramach wzajemnych uzgodnień. </w:t>
      </w:r>
    </w:p>
    <w:p w14:paraId="2EC8BBEA" w14:textId="77777777" w:rsidR="008E1618" w:rsidRPr="00BB375E" w:rsidRDefault="00765B2A" w:rsidP="00BB375E">
      <w:pPr>
        <w:widowControl/>
        <w:numPr>
          <w:ilvl w:val="0"/>
          <w:numId w:val="17"/>
        </w:numPr>
        <w:pBdr>
          <w:top w:val="nil"/>
          <w:left w:val="nil"/>
          <w:bottom w:val="nil"/>
          <w:right w:val="nil"/>
          <w:between w:val="nil"/>
        </w:pBdr>
        <w:spacing w:before="0" w:after="200" w:line="276" w:lineRule="auto"/>
        <w:ind w:left="426" w:hanging="426"/>
        <w:jc w:val="both"/>
      </w:pPr>
      <w:r>
        <w:rPr>
          <w:color w:val="000000"/>
        </w:rPr>
        <w:t xml:space="preserve">W przypadku nie osiągnięcia przez Strony porozumienia na drodze polubownych rozmów, Strony poddadzą spór rozstrzygnięciu właściwemu według siedziby Zamawiającego sądowi </w:t>
      </w:r>
      <w:r w:rsidRPr="00BB375E">
        <w:t>powszechnemu.</w:t>
      </w:r>
    </w:p>
    <w:p w14:paraId="65DDBA60" w14:textId="77777777" w:rsidR="008E1618" w:rsidRDefault="00765B2A" w:rsidP="00CD3F52">
      <w:pPr>
        <w:pStyle w:val="Nagwek1"/>
        <w:numPr>
          <w:ilvl w:val="0"/>
          <w:numId w:val="0"/>
        </w:numPr>
        <w:spacing w:before="120"/>
        <w:ind w:left="360" w:hanging="360"/>
        <w:jc w:val="both"/>
      </w:pPr>
      <w:r>
        <w:rPr>
          <w:highlight w:val="white"/>
        </w:rPr>
        <w:t xml:space="preserve">§ 14. </w:t>
      </w:r>
      <w:r>
        <w:t>OCHRONA informacjI</w:t>
      </w:r>
    </w:p>
    <w:p w14:paraId="0643E1D3" w14:textId="77777777" w:rsidR="008E1618" w:rsidRDefault="00765B2A">
      <w:pPr>
        <w:numPr>
          <w:ilvl w:val="1"/>
          <w:numId w:val="5"/>
        </w:numPr>
        <w:ind w:left="426" w:hanging="426"/>
        <w:jc w:val="both"/>
        <w:rPr>
          <w:color w:val="000000"/>
        </w:rPr>
      </w:pPr>
      <w:r>
        <w:rPr>
          <w:color w:val="000000"/>
        </w:rPr>
        <w:t>Wykonawca zobowiązuje się zachować w tajemnicy wszelkie informacje uzyskane w związku z zawarciem i realizacją niniejszej Umowy, w tym postanowienia niniejszej Umowy oraz nie wykorzystywać tych informacji do celów innych niż realizacja Umowy, jak również nie udostępniać ich osobom trzecim bez zgody  ORLEN Termika S.A. Zobowiązanie do zachowania w tajemnicy informacji, wiąże w czasie obowiązywania niniejszej Umowy, jak również w okresie 3 lat po jej rozwiązaniu, wygaśnięciu lub zniweczeniu skutków prawnych.</w:t>
      </w:r>
    </w:p>
    <w:p w14:paraId="753B132C" w14:textId="77777777" w:rsidR="008E1618" w:rsidRDefault="00765B2A">
      <w:pPr>
        <w:numPr>
          <w:ilvl w:val="1"/>
          <w:numId w:val="5"/>
        </w:numPr>
        <w:ind w:left="426" w:hanging="426"/>
        <w:jc w:val="both"/>
        <w:rPr>
          <w:color w:val="000000"/>
        </w:rPr>
      </w:pPr>
      <w:r>
        <w:rPr>
          <w:color w:val="000000"/>
        </w:rPr>
        <w:t xml:space="preserve">W przypadku konieczności przekazania przez ORLEN Termika S.A. Wykonawcy informacji stanowiących w ORLEN Termika S.A. Tajemnicę Przedsiębiorstwa, Tajemnicę Spółki ORLEN Termika S.A., rozumianą jako szczególnie chroniony rodzaj Tajemnicy Przedsiębiorstwa oraz </w:t>
      </w:r>
      <w:r>
        <w:rPr>
          <w:color w:val="000000"/>
        </w:rPr>
        <w:lastRenderedPageBreak/>
        <w:t>danych osobowych w rozumieniu obowiązujących przepisów prawa Strony zobowiązane są przed przekazaniem tych informacji zawrzeć oddzielną umowę określającą zasady ich przetwarzania i ochrony.</w:t>
      </w:r>
    </w:p>
    <w:p w14:paraId="765B6FAC" w14:textId="77777777" w:rsidR="008E1618" w:rsidRDefault="00765B2A">
      <w:pPr>
        <w:numPr>
          <w:ilvl w:val="1"/>
          <w:numId w:val="5"/>
        </w:numPr>
        <w:ind w:left="426" w:hanging="426"/>
        <w:jc w:val="both"/>
        <w:rPr>
          <w:color w:val="000000"/>
        </w:rPr>
      </w:pPr>
      <w:r>
        <w:rPr>
          <w:color w:val="000000"/>
        </w:rPr>
        <w:t>W przypadku, gdy w związku z realizacją niniejszej Umowy, zaistnieje konieczność dostępu lub przekazania do Wykonawcy danych osobowych w rozumieniu obowiązujących przepisów o ochronie danych osobowych Wykonawca zobowiązany jest do zawarcia z ORLEN Termika S.A. przed rozpoczęciem przetwarzania takich danych odpowiedniej, odrębnej umowy, której przedmiotem będą zasady i warunki ochrony oraz przetwarzania tych danych.</w:t>
      </w:r>
    </w:p>
    <w:p w14:paraId="2CD820E2" w14:textId="77777777" w:rsidR="008E1618" w:rsidRDefault="00765B2A">
      <w:pPr>
        <w:numPr>
          <w:ilvl w:val="1"/>
          <w:numId w:val="5"/>
        </w:numPr>
        <w:ind w:left="426" w:hanging="426"/>
        <w:jc w:val="both"/>
      </w:pPr>
      <w:r>
        <w:rPr>
          <w:color w:val="000000"/>
        </w:rPr>
        <w:t xml:space="preserve">Wykonawca zobowiązany jest do wypełnienia, w imieniu ORLEN Termika S.A. jako Administratora danych w rozumieniu obowiązujących przepisów prawa o ochronie danych osobowych, niezwłocznie, jednakże nie później niż w terminie 30 (trzydzieści) dni od dnia zawarcia niniejszej umowy z ORLEN Termika S.A., obowiązku informacyjnego wobec osób fizycznych zatrudnionych przez Wykonawcę lub współpracujących ze Wykonawcą przy zawarciu lub realizacji niniejszej Umowy - bez względu na podstawę prawną tej współpracy - których dane osobowe udostępnione zostały ORLEN Termika S.A. przez Wykonawcę w związku z zawarciem lub realizacją niniejszej Umowy. Obowiązek, o którym mowa w zdaniu poprzedzającym powinien zostać spełniony poprzez przekazanie tym osobom klauzuli informacyjnej zamieszczonej na stronie internetowej Zamawiającego: pod adresem </w:t>
      </w:r>
      <w:hyperlink r:id="rId15" w:history="1">
        <w:r w:rsidR="00DC5B50" w:rsidRPr="00156FBF">
          <w:rPr>
            <w:rStyle w:val="Hipercze"/>
          </w:rPr>
          <w:t>www.termika.orlen.pl</w:t>
        </w:r>
      </w:hyperlink>
      <w:r>
        <w:rPr>
          <w:color w:val="000000"/>
        </w:rPr>
        <w:t xml:space="preserve"> w zakładce RODO w postaci plików pdf, przy jednoczesnym zachowaniu zasady rozliczalności.</w:t>
      </w:r>
    </w:p>
    <w:p w14:paraId="7A723A44" w14:textId="77777777" w:rsidR="008E1618" w:rsidRDefault="008E1618">
      <w:pPr>
        <w:ind w:left="426"/>
        <w:jc w:val="both"/>
      </w:pPr>
    </w:p>
    <w:p w14:paraId="0B323D70" w14:textId="77777777" w:rsidR="008E1618" w:rsidRDefault="00765B2A" w:rsidP="00CD3F52">
      <w:pPr>
        <w:pStyle w:val="Nagwek1"/>
        <w:numPr>
          <w:ilvl w:val="0"/>
          <w:numId w:val="0"/>
        </w:numPr>
        <w:spacing w:before="120"/>
        <w:ind w:left="360" w:hanging="360"/>
        <w:jc w:val="both"/>
      </w:pPr>
      <w:r>
        <w:rPr>
          <w:highlight w:val="white"/>
        </w:rPr>
        <w:t xml:space="preserve">§ 15. </w:t>
      </w:r>
      <w:r>
        <w:t>Kary umowne</w:t>
      </w:r>
    </w:p>
    <w:p w14:paraId="216BB98C" w14:textId="77777777" w:rsidR="008E1618" w:rsidRDefault="00765B2A">
      <w:pPr>
        <w:pStyle w:val="Nagwek2"/>
        <w:numPr>
          <w:ilvl w:val="1"/>
          <w:numId w:val="19"/>
        </w:numPr>
        <w:tabs>
          <w:tab w:val="left" w:pos="3969"/>
          <w:tab w:val="right" w:pos="9639"/>
        </w:tabs>
        <w:ind w:left="426" w:hanging="426"/>
        <w:jc w:val="both"/>
        <w:rPr>
          <w:b w:val="0"/>
          <w:u w:val="none"/>
        </w:rPr>
      </w:pPr>
      <w:r>
        <w:rPr>
          <w:b w:val="0"/>
          <w:u w:val="none"/>
        </w:rPr>
        <w:t xml:space="preserve">W przypadku niedotrzymania przez Wykonawcę określonego w zamówieniu terminu dostarczenia zamówionej partii Towaru, Wykonawca zapłaci Zamawiającemu karę umowną w wysokości </w:t>
      </w:r>
      <w:r>
        <w:rPr>
          <w:u w:val="none"/>
        </w:rPr>
        <w:t>0,5%</w:t>
      </w:r>
      <w:r>
        <w:rPr>
          <w:b w:val="0"/>
          <w:u w:val="none"/>
        </w:rPr>
        <w:t xml:space="preserve"> wartości netto niedostarczonej w terminie ilości Towaru za każdy rozpoczęty dzień zwłoki.</w:t>
      </w:r>
    </w:p>
    <w:p w14:paraId="3CB9EAC1" w14:textId="77777777" w:rsidR="008E1618" w:rsidRDefault="00765B2A">
      <w:pPr>
        <w:pStyle w:val="Nagwek2"/>
        <w:numPr>
          <w:ilvl w:val="1"/>
          <w:numId w:val="19"/>
        </w:numPr>
        <w:tabs>
          <w:tab w:val="left" w:pos="3969"/>
          <w:tab w:val="right" w:pos="9639"/>
        </w:tabs>
        <w:ind w:left="426" w:hanging="426"/>
        <w:jc w:val="both"/>
        <w:rPr>
          <w:b w:val="0"/>
          <w:u w:val="none"/>
        </w:rPr>
      </w:pPr>
      <w:r>
        <w:rPr>
          <w:b w:val="0"/>
          <w:u w:val="none"/>
        </w:rPr>
        <w:t xml:space="preserve">W przypadku niedotrzymania przez Wykonawcę określonego w § 10 ust. 2 terminu dostawy Towaru wolnego od wad, Wykonawca zapłaci Zamawiającemu karę umowną w wysokości </w:t>
      </w:r>
      <w:r>
        <w:rPr>
          <w:u w:val="none"/>
        </w:rPr>
        <w:t>0,5%</w:t>
      </w:r>
      <w:r>
        <w:rPr>
          <w:b w:val="0"/>
          <w:u w:val="none"/>
        </w:rPr>
        <w:t xml:space="preserve"> wartości netto niedostarczonej w terminie ilości Towaru, za każdy rozpoczęty dzień zwłoki.</w:t>
      </w:r>
    </w:p>
    <w:p w14:paraId="436FBF1C" w14:textId="77777777" w:rsidR="008E1618" w:rsidRDefault="00765B2A">
      <w:pPr>
        <w:pStyle w:val="Nagwek2"/>
        <w:numPr>
          <w:ilvl w:val="1"/>
          <w:numId w:val="19"/>
        </w:numPr>
        <w:tabs>
          <w:tab w:val="left" w:pos="3969"/>
          <w:tab w:val="right" w:pos="9639"/>
        </w:tabs>
        <w:ind w:left="426" w:hanging="426"/>
        <w:jc w:val="both"/>
        <w:rPr>
          <w:b w:val="0"/>
          <w:u w:val="none"/>
        </w:rPr>
      </w:pPr>
      <w:r>
        <w:rPr>
          <w:b w:val="0"/>
          <w:u w:val="none"/>
        </w:rPr>
        <w:t xml:space="preserve">W przypadku rozwiązania Umowy przez Zamawiającego z przyczyn leżących po stronie Wykonawcy, Wykonawca zapłaci Zamawiającemu karę umowną w wysokości </w:t>
      </w:r>
      <w:r>
        <w:rPr>
          <w:u w:val="none"/>
        </w:rPr>
        <w:t>10%</w:t>
      </w:r>
      <w:r>
        <w:rPr>
          <w:b w:val="0"/>
          <w:u w:val="none"/>
        </w:rPr>
        <w:t xml:space="preserve"> w</w:t>
      </w:r>
      <w:r>
        <w:rPr>
          <w:b w:val="0"/>
        </w:rPr>
        <w:t>ynagrodzenia umownego</w:t>
      </w:r>
      <w:r>
        <w:rPr>
          <w:b w:val="0"/>
          <w:u w:val="none"/>
        </w:rPr>
        <w:t xml:space="preserve"> określonej w § 7 ust. 1 Umowy. </w:t>
      </w:r>
    </w:p>
    <w:p w14:paraId="31037C93" w14:textId="77777777" w:rsidR="008E1618" w:rsidRDefault="00765B2A">
      <w:pPr>
        <w:pStyle w:val="Nagwek2"/>
        <w:numPr>
          <w:ilvl w:val="1"/>
          <w:numId w:val="19"/>
        </w:numPr>
        <w:tabs>
          <w:tab w:val="left" w:pos="3969"/>
          <w:tab w:val="right" w:pos="9639"/>
        </w:tabs>
        <w:ind w:left="426" w:hanging="426"/>
        <w:jc w:val="both"/>
        <w:rPr>
          <w:b w:val="0"/>
          <w:u w:val="none"/>
        </w:rPr>
      </w:pPr>
      <w:r>
        <w:rPr>
          <w:b w:val="0"/>
          <w:u w:val="none"/>
        </w:rPr>
        <w:t>Zapłata kary umownej nastąpi na rachunek Zamawiającego wskazany w wezwaniu, w terminie nie dłuższym niż 7 dni od daty doręczenia wezwania Wykonawcy.</w:t>
      </w:r>
    </w:p>
    <w:p w14:paraId="6DCEE05A" w14:textId="77777777" w:rsidR="008E1618" w:rsidRDefault="00765B2A">
      <w:pPr>
        <w:pStyle w:val="Nagwek2"/>
        <w:numPr>
          <w:ilvl w:val="1"/>
          <w:numId w:val="19"/>
        </w:numPr>
        <w:tabs>
          <w:tab w:val="left" w:pos="3969"/>
          <w:tab w:val="right" w:pos="9639"/>
        </w:tabs>
        <w:ind w:left="426" w:hanging="426"/>
        <w:jc w:val="both"/>
        <w:rPr>
          <w:b w:val="0"/>
          <w:u w:val="none"/>
        </w:rPr>
      </w:pPr>
      <w:r>
        <w:rPr>
          <w:b w:val="0"/>
          <w:u w:val="none"/>
        </w:rPr>
        <w:t>Zamawiający zastrzega sobie możliwość dochodzenia od Wykonawcy odszkodowania uzupełniającego na zasadach ogólnych określonych w Kodeksie cywilnym.</w:t>
      </w:r>
    </w:p>
    <w:p w14:paraId="3481CB71" w14:textId="77777777" w:rsidR="008E1618" w:rsidRDefault="00765B2A">
      <w:pPr>
        <w:pStyle w:val="Nagwek2"/>
        <w:numPr>
          <w:ilvl w:val="1"/>
          <w:numId w:val="19"/>
        </w:numPr>
        <w:tabs>
          <w:tab w:val="left" w:pos="3969"/>
          <w:tab w:val="right" w:pos="9639"/>
        </w:tabs>
        <w:ind w:left="426" w:hanging="426"/>
        <w:jc w:val="both"/>
        <w:rPr>
          <w:b w:val="0"/>
          <w:u w:val="none"/>
        </w:rPr>
      </w:pPr>
      <w:r>
        <w:rPr>
          <w:b w:val="0"/>
          <w:u w:val="none"/>
        </w:rPr>
        <w:t>W przypadku bezskutecznego upływu terminu wskazanego w wezwaniu, o którym mowa w ust. 4 powyżej lub nieskuteczności jego doręczenia z uwagi na niezawiadomienie Zamawiającego o zmianie danych Wykonawcy, Zamawiający jest w szczególności uprawniony do potrącenia należnej kary umownej z wierzytelnością przysługującą Wykonawcy wobec Zamawiającego z tytułu wynagrodzenia należnego na podstawie Umowy.</w:t>
      </w:r>
    </w:p>
    <w:p w14:paraId="72667382" w14:textId="77777777" w:rsidR="008E1618" w:rsidRDefault="00765B2A">
      <w:pPr>
        <w:pStyle w:val="Nagwek2"/>
        <w:numPr>
          <w:ilvl w:val="1"/>
          <w:numId w:val="19"/>
        </w:numPr>
        <w:tabs>
          <w:tab w:val="left" w:pos="3969"/>
          <w:tab w:val="right" w:pos="9639"/>
        </w:tabs>
        <w:ind w:left="426" w:hanging="426"/>
        <w:jc w:val="both"/>
        <w:rPr>
          <w:b w:val="0"/>
          <w:u w:val="none"/>
        </w:rPr>
      </w:pPr>
      <w:r>
        <w:rPr>
          <w:b w:val="0"/>
          <w:u w:val="none"/>
        </w:rPr>
        <w:t>Kary umowne wskazane w treści Umowy mogą być kumulowane. Jednakże łączna wysokość nałożonych na Wykonawcę kar umownych nie może przekroczyć wysokości 20% w</w:t>
      </w:r>
      <w:r>
        <w:rPr>
          <w:b w:val="0"/>
        </w:rPr>
        <w:t>ynagrodzenia umownego</w:t>
      </w:r>
      <w:r>
        <w:rPr>
          <w:b w:val="0"/>
          <w:u w:val="none"/>
        </w:rPr>
        <w:t xml:space="preserve"> określonego w § 7 ust. 1 Umowy.</w:t>
      </w:r>
    </w:p>
    <w:p w14:paraId="5F6A2AAD" w14:textId="77777777" w:rsidR="008E1618" w:rsidRDefault="008E1618"/>
    <w:p w14:paraId="06F410C8" w14:textId="77777777" w:rsidR="008E1618" w:rsidRDefault="00765B2A" w:rsidP="00CD3F52">
      <w:pPr>
        <w:pStyle w:val="Nagwek1"/>
        <w:numPr>
          <w:ilvl w:val="0"/>
          <w:numId w:val="0"/>
        </w:numPr>
        <w:spacing w:before="120"/>
        <w:ind w:left="360" w:hanging="360"/>
        <w:jc w:val="both"/>
      </w:pPr>
      <w:r>
        <w:rPr>
          <w:highlight w:val="white"/>
        </w:rPr>
        <w:t xml:space="preserve">§ 16. </w:t>
      </w:r>
      <w:r>
        <w:t>Odszkodowania</w:t>
      </w:r>
    </w:p>
    <w:p w14:paraId="5C348BA4" w14:textId="73770DA8" w:rsidR="008E1618" w:rsidRDefault="00765B2A">
      <w:pPr>
        <w:ind w:left="284" w:right="-14"/>
        <w:jc w:val="both"/>
      </w:pPr>
      <w:r>
        <w:t>W przypadku, gdy kary umowne określone w Umowie nie pokrywają poniesionej szkody lub za dane zdarzenie kary umownej nie przewidziano a Zamawiający poniósł w jego wyniku szkodę, Zamawiający może dochodzić od Wykonawcy odszkodowania, w tym również odszkodowania uzupełniającego, na zasadach określonych w przepisach Kodeksu cywilnego.</w:t>
      </w:r>
    </w:p>
    <w:p w14:paraId="79CC2397" w14:textId="77777777" w:rsidR="0004129C" w:rsidRDefault="0004129C">
      <w:pPr>
        <w:ind w:left="284" w:right="-14"/>
        <w:jc w:val="both"/>
      </w:pPr>
    </w:p>
    <w:p w14:paraId="66DDFB40" w14:textId="77777777" w:rsidR="008E1618" w:rsidRDefault="00765B2A" w:rsidP="00CD3F52">
      <w:pPr>
        <w:pStyle w:val="Nagwek1"/>
        <w:numPr>
          <w:ilvl w:val="0"/>
          <w:numId w:val="0"/>
        </w:numPr>
        <w:spacing w:before="120"/>
        <w:ind w:left="360" w:hanging="360"/>
        <w:jc w:val="both"/>
      </w:pPr>
      <w:r>
        <w:rPr>
          <w:highlight w:val="white"/>
        </w:rPr>
        <w:lastRenderedPageBreak/>
        <w:t xml:space="preserve">§ 17. </w:t>
      </w:r>
      <w:r>
        <w:t>Ubezpieczenia</w:t>
      </w:r>
    </w:p>
    <w:p w14:paraId="6AD8CC93" w14:textId="77777777" w:rsidR="0004129C" w:rsidRDefault="00C976CA" w:rsidP="0004129C">
      <w:pPr>
        <w:pStyle w:val="Akapitzlist"/>
        <w:numPr>
          <w:ilvl w:val="0"/>
          <w:numId w:val="35"/>
        </w:numPr>
        <w:spacing w:before="120" w:after="120" w:line="240" w:lineRule="auto"/>
        <w:ind w:left="567" w:hanging="567"/>
        <w:contextualSpacing w:val="0"/>
        <w:jc w:val="both"/>
        <w:rPr>
          <w:rFonts w:ascii="Arial" w:hAnsi="Arial"/>
          <w:sz w:val="20"/>
          <w:szCs w:val="20"/>
        </w:rPr>
      </w:pPr>
      <w:r w:rsidRPr="00C4536B">
        <w:rPr>
          <w:rFonts w:ascii="Arial" w:hAnsi="Arial"/>
          <w:sz w:val="20"/>
          <w:szCs w:val="20"/>
        </w:rPr>
        <w:t>Wykonawca zobowiązany jest do posiadania wszelkich, niezbędnych do realizacji Umowy, ubezpieczeń wymaganych obowiązującymi przepisami prawa.</w:t>
      </w:r>
    </w:p>
    <w:p w14:paraId="7A75748B" w14:textId="39B188C5" w:rsidR="00C976CA" w:rsidRPr="0004129C" w:rsidRDefault="00C976CA" w:rsidP="0004129C">
      <w:pPr>
        <w:pStyle w:val="Akapitzlist"/>
        <w:numPr>
          <w:ilvl w:val="0"/>
          <w:numId w:val="35"/>
        </w:numPr>
        <w:spacing w:before="120" w:after="120" w:line="240" w:lineRule="auto"/>
        <w:ind w:left="567" w:hanging="567"/>
        <w:contextualSpacing w:val="0"/>
        <w:jc w:val="both"/>
        <w:rPr>
          <w:rFonts w:ascii="Arial" w:hAnsi="Arial"/>
          <w:sz w:val="20"/>
          <w:szCs w:val="20"/>
        </w:rPr>
      </w:pPr>
      <w:r w:rsidRPr="0004129C">
        <w:rPr>
          <w:rFonts w:ascii="Arial" w:hAnsi="Arial"/>
          <w:sz w:val="20"/>
          <w:szCs w:val="20"/>
        </w:rPr>
        <w:t>Wykonawca zobowiązany jest do posiadania ubezpieczenia odpowiedzialności cywilnej z tytułu prowadzonej działalności (OC), które zakresem będzie obejmowało zakres prac/usług wynikających z Umowy</w:t>
      </w:r>
      <w:r w:rsidRPr="0004129C">
        <w:t xml:space="preserve">. </w:t>
      </w:r>
    </w:p>
    <w:p w14:paraId="0704F8A1" w14:textId="77777777" w:rsidR="00C976CA" w:rsidRPr="00C4536B" w:rsidRDefault="00C976CA" w:rsidP="0004129C">
      <w:pPr>
        <w:pStyle w:val="Akapitzlist"/>
        <w:numPr>
          <w:ilvl w:val="0"/>
          <w:numId w:val="35"/>
        </w:numPr>
        <w:spacing w:before="120" w:after="120" w:line="240" w:lineRule="auto"/>
        <w:ind w:left="567" w:hanging="567"/>
        <w:contextualSpacing w:val="0"/>
        <w:jc w:val="both"/>
        <w:rPr>
          <w:rFonts w:ascii="Arial" w:hAnsi="Arial"/>
          <w:sz w:val="20"/>
          <w:szCs w:val="20"/>
        </w:rPr>
      </w:pPr>
      <w:r w:rsidRPr="00C4536B">
        <w:rPr>
          <w:rFonts w:ascii="Arial" w:hAnsi="Arial"/>
          <w:sz w:val="20"/>
          <w:szCs w:val="20"/>
        </w:rPr>
        <w:t>W przypadku korzystania przez Wykonawcę z usług Podwykonawcy, Podwykonawca, o ile nie jest objęty ochroną w ramach ubezpieczenia Wykonawcy, zobowiązany jest do spełnienia wszystkich wymogów ubezpieczeniowych stawianych niniejszą Umową. Obowiązek przedstawienia wszelkich wymaganych dokumentów ubezpieczeniowych Podwykonawcy spoczywa na Wykonawcy.</w:t>
      </w:r>
    </w:p>
    <w:p w14:paraId="64C2DCFA" w14:textId="77777777" w:rsidR="00C976CA" w:rsidRPr="00C4536B" w:rsidRDefault="00C976CA" w:rsidP="0004129C">
      <w:pPr>
        <w:pStyle w:val="Akapitzlist"/>
        <w:numPr>
          <w:ilvl w:val="0"/>
          <w:numId w:val="35"/>
        </w:numPr>
        <w:spacing w:before="120" w:after="120" w:line="240" w:lineRule="auto"/>
        <w:ind w:left="567" w:hanging="567"/>
        <w:contextualSpacing w:val="0"/>
        <w:jc w:val="both"/>
        <w:rPr>
          <w:rStyle w:val="Hipercze"/>
          <w:rFonts w:ascii="Arial" w:hAnsi="Arial"/>
          <w:color w:val="auto"/>
          <w:sz w:val="20"/>
          <w:szCs w:val="20"/>
        </w:rPr>
      </w:pPr>
      <w:r w:rsidRPr="00C4536B">
        <w:rPr>
          <w:rFonts w:ascii="Arial" w:hAnsi="Arial"/>
          <w:sz w:val="20"/>
          <w:szCs w:val="20"/>
        </w:rPr>
        <w:t xml:space="preserve">Wykonawca, na prośbę Zamawiającego, zobowiązuje się do udostępnienia kopii dokumentacji ubezpieczeniowej, przesyłając ją, ze wskazaniem numeru Umowy, której dokumenty dotyczą, na adres mailowy </w:t>
      </w:r>
      <w:hyperlink r:id="rId16" w:history="1">
        <w:r w:rsidRPr="00C4536B">
          <w:rPr>
            <w:rStyle w:val="Hipercze"/>
            <w:rFonts w:ascii="Arial" w:hAnsi="Arial"/>
            <w:color w:val="auto"/>
            <w:sz w:val="20"/>
            <w:szCs w:val="20"/>
          </w:rPr>
          <w:t>ubezpieczenia@termika.orlen.pl</w:t>
        </w:r>
      </w:hyperlink>
    </w:p>
    <w:p w14:paraId="22A44E45" w14:textId="77777777" w:rsidR="00C976CA" w:rsidRPr="0004129C" w:rsidRDefault="00C976CA" w:rsidP="00C976CA">
      <w:pPr>
        <w:pStyle w:val="Tekstpodstawowy"/>
        <w:widowControl/>
        <w:numPr>
          <w:ilvl w:val="0"/>
          <w:numId w:val="35"/>
        </w:numPr>
        <w:suppressAutoHyphens/>
        <w:ind w:left="567" w:hanging="567"/>
        <w:jc w:val="both"/>
        <w:rPr>
          <w:rFonts w:eastAsia="Calibri"/>
          <w:color w:val="auto"/>
          <w:lang w:eastAsia="en-US"/>
        </w:rPr>
      </w:pPr>
      <w:r w:rsidRPr="0004129C">
        <w:rPr>
          <w:rFonts w:eastAsia="Calibri"/>
          <w:color w:val="auto"/>
          <w:lang w:eastAsia="en-US"/>
        </w:rPr>
        <w:t xml:space="preserve">Wykonawca ma obowiązek, powołując się na numer Umowy, przekazać na adres </w:t>
      </w:r>
      <w:hyperlink r:id="rId17" w:history="1">
        <w:r w:rsidRPr="0004129C">
          <w:rPr>
            <w:rFonts w:eastAsia="Calibri"/>
            <w:color w:val="auto"/>
            <w:lang w:eastAsia="en-US"/>
          </w:rPr>
          <w:t>szkody@termika.orlen.pl</w:t>
        </w:r>
      </w:hyperlink>
      <w:r w:rsidRPr="0004129C">
        <w:rPr>
          <w:rFonts w:eastAsia="Calibri"/>
          <w:color w:val="auto"/>
          <w:lang w:eastAsia="en-US"/>
        </w:rPr>
        <w:t xml:space="preserve"> informację o każdym zdarzeniu i awarii mogących skutkować uszczerbkiem w mieniu ORLEN Termika S.A.</w:t>
      </w:r>
    </w:p>
    <w:p w14:paraId="145B72AE" w14:textId="77777777" w:rsidR="00C976CA" w:rsidRPr="00C4536B" w:rsidRDefault="00C976CA" w:rsidP="00C976CA">
      <w:pPr>
        <w:pStyle w:val="Akapitzlist"/>
        <w:numPr>
          <w:ilvl w:val="0"/>
          <w:numId w:val="35"/>
        </w:numPr>
        <w:spacing w:before="120" w:after="0" w:line="240" w:lineRule="auto"/>
        <w:ind w:left="567" w:hanging="567"/>
        <w:contextualSpacing w:val="0"/>
        <w:jc w:val="both"/>
        <w:rPr>
          <w:rFonts w:ascii="Arial" w:hAnsi="Arial"/>
          <w:sz w:val="20"/>
          <w:szCs w:val="20"/>
        </w:rPr>
      </w:pPr>
      <w:r w:rsidRPr="00C4536B">
        <w:rPr>
          <w:rFonts w:ascii="Arial" w:hAnsi="Arial"/>
          <w:sz w:val="20"/>
          <w:szCs w:val="20"/>
        </w:rPr>
        <w:t xml:space="preserve">W przypadku powstania szkody obie strony dołożą wszelkich starań, aby proces likwidacji szkody przebiegał sprawnie i możliwie najszybciej. W przypadku szkody dotykającej mienia bądź szkody stycznej z interesami Zamawiającego, Zamawiający będzie </w:t>
      </w:r>
      <w:proofErr w:type="spellStart"/>
      <w:r w:rsidRPr="00C4536B">
        <w:rPr>
          <w:rFonts w:ascii="Arial" w:hAnsi="Arial"/>
          <w:sz w:val="20"/>
          <w:szCs w:val="20"/>
        </w:rPr>
        <w:t>współadresatem</w:t>
      </w:r>
      <w:proofErr w:type="spellEnd"/>
      <w:r w:rsidRPr="00C4536B">
        <w:rPr>
          <w:rFonts w:ascii="Arial" w:hAnsi="Arial"/>
          <w:sz w:val="20"/>
          <w:szCs w:val="20"/>
        </w:rPr>
        <w:t xml:space="preserve"> korespondencji związanej z procesem likwidacji szkody od momentu zgłoszenia zdarzenia do jego zakończenia.</w:t>
      </w:r>
    </w:p>
    <w:p w14:paraId="134B26E0" w14:textId="77777777" w:rsidR="00C976CA" w:rsidRPr="00C4536B" w:rsidRDefault="00C976CA" w:rsidP="00C976CA">
      <w:pPr>
        <w:pStyle w:val="Akapitzlist"/>
        <w:numPr>
          <w:ilvl w:val="0"/>
          <w:numId w:val="35"/>
        </w:numPr>
        <w:spacing w:before="120" w:after="0" w:line="240" w:lineRule="auto"/>
        <w:ind w:left="567" w:hanging="567"/>
        <w:contextualSpacing w:val="0"/>
        <w:jc w:val="both"/>
        <w:rPr>
          <w:rFonts w:ascii="Arial" w:hAnsi="Arial"/>
          <w:sz w:val="20"/>
          <w:szCs w:val="20"/>
        </w:rPr>
      </w:pPr>
      <w:r w:rsidRPr="00C4536B">
        <w:rPr>
          <w:rFonts w:ascii="Arial" w:hAnsi="Arial"/>
          <w:sz w:val="20"/>
          <w:szCs w:val="20"/>
        </w:rPr>
        <w:t>Przedstawicielami Zamawiającego w sprawach związanych z ubezpieczeniami, w tym w ramach kontaktów Zamawiającego z Wykonawcą, związanych z utrzymaniem ciągłości ochrony ubezpieczenia Wykonawcy, weryfikacją zakresu ochrony oraz ubezpieczeniami Zamawiającego, są pracownicy Wydziału Ubezpieczeń Majątkowych Zamawiającego, a także pracownicy doradcy ubezpieczeniowego/brokera, działającego na zlecenie Zamawiającego w ramach udzielonego pełnomocnictwa:</w:t>
      </w:r>
    </w:p>
    <w:p w14:paraId="451F128D" w14:textId="77777777" w:rsidR="00C976CA" w:rsidRPr="0004129C" w:rsidRDefault="00C976CA" w:rsidP="00C976CA">
      <w:pPr>
        <w:pStyle w:val="Tekstpodstawowy"/>
        <w:suppressAutoHyphens/>
        <w:ind w:left="1134" w:hanging="425"/>
        <w:rPr>
          <w:color w:val="auto"/>
        </w:rPr>
      </w:pPr>
      <w:r w:rsidRPr="0004129C">
        <w:rPr>
          <w:color w:val="auto"/>
        </w:rPr>
        <w:t xml:space="preserve">7.1  adresem kontaktowym Wydziału Ubezpieczeń Majątkowych, w tym w sprawach polis jest   adres: </w:t>
      </w:r>
      <w:hyperlink r:id="rId18" w:history="1">
        <w:r w:rsidRPr="0004129C">
          <w:rPr>
            <w:rStyle w:val="Hipercze"/>
            <w:color w:val="auto"/>
          </w:rPr>
          <w:t>ubezpieczenia@termika.orlen.pl</w:t>
        </w:r>
      </w:hyperlink>
      <w:r w:rsidRPr="0004129C">
        <w:rPr>
          <w:color w:val="auto"/>
        </w:rPr>
        <w:t>,</w:t>
      </w:r>
    </w:p>
    <w:p w14:paraId="54178762" w14:textId="77777777" w:rsidR="00C976CA" w:rsidRPr="0004129C" w:rsidRDefault="00C976CA" w:rsidP="00C976CA">
      <w:pPr>
        <w:pStyle w:val="Tekstpodstawowy"/>
        <w:keepNext/>
        <w:keepLines/>
        <w:widowControl/>
        <w:numPr>
          <w:ilvl w:val="1"/>
          <w:numId w:val="39"/>
        </w:numPr>
        <w:suppressAutoHyphens/>
        <w:ind w:left="1134" w:hanging="425"/>
        <w:jc w:val="both"/>
        <w:rPr>
          <w:color w:val="auto"/>
        </w:rPr>
      </w:pPr>
      <w:r w:rsidRPr="0004129C">
        <w:rPr>
          <w:color w:val="auto"/>
        </w:rPr>
        <w:t xml:space="preserve">adresem kontaktowym w sprawach zdarzeń szkodowych jest adres: </w:t>
      </w:r>
      <w:hyperlink r:id="rId19" w:history="1">
        <w:r w:rsidRPr="0004129C">
          <w:rPr>
            <w:rStyle w:val="Hipercze"/>
            <w:color w:val="auto"/>
          </w:rPr>
          <w:t>szkody@termika.orlen.pl</w:t>
        </w:r>
      </w:hyperlink>
      <w:r w:rsidRPr="0004129C">
        <w:rPr>
          <w:rStyle w:val="Hipercze"/>
          <w:color w:val="auto"/>
        </w:rPr>
        <w:t>.</w:t>
      </w:r>
    </w:p>
    <w:p w14:paraId="0DF2B5AF" w14:textId="09E7A389" w:rsidR="00871732" w:rsidRPr="00871732" w:rsidRDefault="00871732" w:rsidP="009A4810">
      <w:pPr>
        <w:spacing w:before="60"/>
        <w:ind w:left="397"/>
        <w:jc w:val="both"/>
      </w:pPr>
    </w:p>
    <w:p w14:paraId="3330C3C8" w14:textId="4892E4B0" w:rsidR="008E1618" w:rsidRDefault="00765B2A" w:rsidP="00871732">
      <w:pPr>
        <w:pStyle w:val="Nagwek1"/>
        <w:numPr>
          <w:ilvl w:val="0"/>
          <w:numId w:val="0"/>
        </w:numPr>
        <w:spacing w:before="120" w:after="120"/>
        <w:ind w:left="357" w:hanging="357"/>
        <w:jc w:val="both"/>
      </w:pPr>
      <w:r>
        <w:rPr>
          <w:highlight w:val="white"/>
        </w:rPr>
        <w:t>§ 1</w:t>
      </w:r>
      <w:r w:rsidR="009A4810">
        <w:rPr>
          <w:highlight w:val="white"/>
        </w:rPr>
        <w:t>8</w:t>
      </w:r>
      <w:r>
        <w:rPr>
          <w:highlight w:val="white"/>
        </w:rPr>
        <w:t xml:space="preserve">. </w:t>
      </w:r>
      <w:r>
        <w:t>KLAUZULA ANTYKORUPCYJNA</w:t>
      </w:r>
    </w:p>
    <w:p w14:paraId="70D394E3" w14:textId="77777777" w:rsidR="00871732" w:rsidRPr="00A3676F" w:rsidRDefault="00871732" w:rsidP="00871732">
      <w:pPr>
        <w:pStyle w:val="Akapitzlist"/>
        <w:numPr>
          <w:ilvl w:val="3"/>
          <w:numId w:val="28"/>
        </w:numPr>
        <w:tabs>
          <w:tab w:val="clear" w:pos="2880"/>
        </w:tabs>
        <w:ind w:left="426" w:hanging="426"/>
        <w:jc w:val="both"/>
        <w:rPr>
          <w:rFonts w:ascii="Arial" w:hAnsi="Arial"/>
          <w:sz w:val="20"/>
          <w:szCs w:val="20"/>
        </w:rPr>
      </w:pPr>
      <w:r w:rsidRPr="00A3676F">
        <w:rPr>
          <w:rFonts w:ascii="Arial" w:hAnsi="Arial"/>
          <w:sz w:val="20"/>
          <w:szCs w:val="20"/>
        </w:rPr>
        <w:t xml:space="preserve">Każda ze Stron zaświadcza, że w związku z wykonywaniem niniejszej Umowy zachowa należytą staranność i stosować się będzie do wszystkich obowiązujących Strony przepisów prawa w zakresie przeciwdziałania korupcji wydanych przez uprawnione organy w Polsce i na terenie Unii Europejskiej, zarówno bezpośrednio, jak i działając poprzez kontrolowane lub powiązane podmioty gospodarcze Stron. </w:t>
      </w:r>
    </w:p>
    <w:p w14:paraId="0003C261" w14:textId="77777777" w:rsidR="00871732" w:rsidRPr="00A3676F" w:rsidRDefault="00871732" w:rsidP="00871732">
      <w:pPr>
        <w:pStyle w:val="Akapitzlist"/>
        <w:numPr>
          <w:ilvl w:val="3"/>
          <w:numId w:val="28"/>
        </w:numPr>
        <w:tabs>
          <w:tab w:val="clear" w:pos="2880"/>
        </w:tabs>
        <w:ind w:left="426" w:hanging="426"/>
        <w:jc w:val="both"/>
        <w:rPr>
          <w:rFonts w:ascii="Arial" w:hAnsi="Arial"/>
          <w:sz w:val="20"/>
          <w:szCs w:val="20"/>
        </w:rPr>
      </w:pPr>
      <w:r w:rsidRPr="00A3676F">
        <w:rPr>
          <w:rFonts w:ascii="Arial" w:hAnsi="Arial"/>
          <w:sz w:val="20"/>
          <w:szCs w:val="20"/>
        </w:rPr>
        <w:t xml:space="preserve">Każda ze Stron zaświadcza, że wdrożyła procedury przeciwdziałania korupcji i konfliktowi interesów, a w okresie ostatnich trzech lat członkowie organów zarządzających, kontrolnych, nadzorczych lub przedstawiciele Stron nie zostali skazani prawomocnym wyrokiem za przestępstwo korupcyjne. </w:t>
      </w:r>
    </w:p>
    <w:p w14:paraId="2B44A4BC" w14:textId="77777777" w:rsidR="00871732" w:rsidRPr="00A3676F" w:rsidRDefault="00871732" w:rsidP="00871732">
      <w:pPr>
        <w:pStyle w:val="Akapitzlist"/>
        <w:numPr>
          <w:ilvl w:val="3"/>
          <w:numId w:val="28"/>
        </w:numPr>
        <w:tabs>
          <w:tab w:val="clear" w:pos="2880"/>
        </w:tabs>
        <w:ind w:left="426" w:hanging="426"/>
        <w:jc w:val="both"/>
        <w:rPr>
          <w:rFonts w:ascii="Arial" w:hAnsi="Arial"/>
          <w:sz w:val="20"/>
          <w:szCs w:val="20"/>
        </w:rPr>
      </w:pPr>
      <w:r w:rsidRPr="00A3676F">
        <w:rPr>
          <w:rFonts w:ascii="Arial" w:hAnsi="Arial"/>
          <w:sz w:val="20"/>
          <w:szCs w:val="20"/>
        </w:rPr>
        <w:t xml:space="preserve">Każda ze Stron dodatkowo zaświadcza, że w związku z wykonywaniem niniejszej Umowy stosować się będzie do wszystkich obowiązujących Strony wymagań i regulacji wewnętrznych odnośnie standardów etycznego postępowania, przeciwdziałania korupcji, zgodnego z prawem rozliczania transakcji, kosztów i wydatków, konfliktu interesów, wręczania i przyjmowania upominków oraz anonimowego zgłaszania i wyjaśniania nieprawidłowości, zarówno bezpośrednio, jak i działając poprzez kontrolowane lub powiązane podmioty gospodarcze Stron. </w:t>
      </w:r>
    </w:p>
    <w:p w14:paraId="03707B32" w14:textId="77777777" w:rsidR="00871732" w:rsidRPr="00A3676F" w:rsidRDefault="00871732" w:rsidP="00871732">
      <w:pPr>
        <w:pStyle w:val="Akapitzlist"/>
        <w:numPr>
          <w:ilvl w:val="3"/>
          <w:numId w:val="28"/>
        </w:numPr>
        <w:tabs>
          <w:tab w:val="clear" w:pos="2880"/>
        </w:tabs>
        <w:spacing w:after="120"/>
        <w:ind w:left="425" w:hanging="425"/>
        <w:jc w:val="both"/>
        <w:rPr>
          <w:rFonts w:ascii="Arial" w:hAnsi="Arial"/>
          <w:sz w:val="20"/>
          <w:szCs w:val="20"/>
        </w:rPr>
      </w:pPr>
      <w:r w:rsidRPr="00A3676F">
        <w:rPr>
          <w:rFonts w:ascii="Arial" w:hAnsi="Arial"/>
          <w:sz w:val="20"/>
          <w:szCs w:val="20"/>
        </w:rPr>
        <w:t xml:space="preserve">Strony zapewniają, że w związku z zawarciem i realizacją niniejszej Umowy żadna ze Stron, ani żaden z ich właścicieli, udziałowców, akcjonariuszy, członków zarządu, dyrektorów, pracowników, </w:t>
      </w:r>
      <w:r w:rsidRPr="00A3676F">
        <w:rPr>
          <w:rFonts w:ascii="Arial" w:hAnsi="Arial"/>
          <w:sz w:val="20"/>
          <w:szCs w:val="20"/>
        </w:rPr>
        <w:lastRenderedPageBreak/>
        <w:t xml:space="preserve">podwykonawców, ani też żadna inna osoba działająca w ich imieniu, nie dokonywała, nie proponowała, ani nie obiecywała, że dokona, nie zaproponuje, ani też nie obieca, że dokona, ani nie upoważni do dokonania żadnej płatności lub innego przekazu stanowiącego korzyść finansową, ani też żadnej innej korzyści bezpośrednio lub pośrednio żadnemu z niżej wymienionych: </w:t>
      </w:r>
    </w:p>
    <w:p w14:paraId="0D32E5A0" w14:textId="77777777" w:rsidR="00871732" w:rsidRPr="00A3676F" w:rsidRDefault="00871732" w:rsidP="00871732">
      <w:pPr>
        <w:ind w:left="360"/>
        <w:jc w:val="both"/>
        <w:rPr>
          <w:rFonts w:eastAsia="Calibri"/>
        </w:rPr>
      </w:pPr>
      <w:r w:rsidRPr="00A3676F">
        <w:rPr>
          <w:rFonts w:eastAsia="Calibri"/>
        </w:rPr>
        <w:t xml:space="preserve">(i) członkowi zarządu, dyrektorowi, pracownikowi, ani agentowi Strony lub któregokolwiek kontrolowanego lub powiązanego podmiotu gospodarczego Stron, </w:t>
      </w:r>
    </w:p>
    <w:p w14:paraId="749FECA6" w14:textId="77777777" w:rsidR="00871732" w:rsidRPr="00A3676F" w:rsidRDefault="00871732" w:rsidP="00871732">
      <w:pPr>
        <w:ind w:left="360"/>
        <w:jc w:val="both"/>
        <w:rPr>
          <w:rFonts w:eastAsia="Calibri"/>
        </w:rPr>
      </w:pPr>
      <w:r w:rsidRPr="00A3676F">
        <w:rPr>
          <w:rFonts w:eastAsia="Calibri"/>
        </w:rPr>
        <w:t xml:space="preserve">(ii) funkcjonariuszowi publicznemu, rozumianemu jako osobie fizycznej pełniącej funkcję publiczną w znaczeniu nadanym temu pojęciu w systemie prawnym kraju, w którym dochodzi do realizacji niniejszej Umowy, lub w którym znajdują się zarejestrowane siedziby Stron lub któregokolwiek kontrolowanego lub powiązanego podmiotu gospodarczego Stron; </w:t>
      </w:r>
    </w:p>
    <w:p w14:paraId="3646835F" w14:textId="77777777" w:rsidR="00871732" w:rsidRPr="00A3676F" w:rsidRDefault="00871732" w:rsidP="00871732">
      <w:pPr>
        <w:ind w:left="360"/>
        <w:jc w:val="both"/>
        <w:rPr>
          <w:rFonts w:eastAsia="Calibri"/>
        </w:rPr>
      </w:pPr>
      <w:r w:rsidRPr="00A3676F">
        <w:rPr>
          <w:rFonts w:eastAsia="Calibri"/>
        </w:rPr>
        <w:t xml:space="preserve">(iii) partii politycznej, członkowi partii politycznej, ani kandydatowi na urząd państwowy; </w:t>
      </w:r>
    </w:p>
    <w:p w14:paraId="4A2A9453" w14:textId="77777777" w:rsidR="00871732" w:rsidRPr="00A3676F" w:rsidRDefault="00871732" w:rsidP="00871732">
      <w:pPr>
        <w:ind w:left="360"/>
        <w:jc w:val="both"/>
        <w:rPr>
          <w:rFonts w:eastAsia="Calibri"/>
        </w:rPr>
      </w:pPr>
      <w:r w:rsidRPr="00A3676F">
        <w:rPr>
          <w:rFonts w:eastAsia="Calibri"/>
        </w:rPr>
        <w:t xml:space="preserve">(iv) agentowi ani pośrednikowi w zamian za opłacenie kogokolwiek z wyżej wymienionych; ani też </w:t>
      </w:r>
    </w:p>
    <w:p w14:paraId="5E89128F" w14:textId="77777777" w:rsidR="00871732" w:rsidRPr="00A3676F" w:rsidRDefault="00871732" w:rsidP="00871732">
      <w:pPr>
        <w:ind w:left="360"/>
        <w:jc w:val="both"/>
        <w:rPr>
          <w:rFonts w:eastAsia="Calibri"/>
        </w:rPr>
      </w:pPr>
      <w:r w:rsidRPr="00A3676F">
        <w:rPr>
          <w:rFonts w:eastAsia="Calibri"/>
        </w:rPr>
        <w:t>(v) innej osobie lub podmiotowi – w celu uzyskania ich decyzji, wpływu lub działań mogących skutkować jakimkolwiek niezgodnym z prawem uprzywilejowaniem lub też w dowolnym innym niewłaściwym celu, jeżeli działanie takie narusza lub naruszałoby przepisy prawa w zakresie przeciwdziałania korupcji wydane przez uprawnione organy w Polsce i na terenie Unii Europejskiej, zarówno bezpośrednio, jak i działając poprzez kontrolowane lub powiązane podmioty gospodarcze Stron.</w:t>
      </w:r>
    </w:p>
    <w:p w14:paraId="4B99F30E" w14:textId="77777777" w:rsidR="00871732" w:rsidRPr="00A3676F" w:rsidRDefault="00871732" w:rsidP="00871732">
      <w:pPr>
        <w:ind w:left="360" w:hanging="360"/>
        <w:jc w:val="both"/>
        <w:rPr>
          <w:rFonts w:eastAsia="Calibri"/>
        </w:rPr>
      </w:pPr>
      <w:r w:rsidRPr="00A3676F">
        <w:rPr>
          <w:rFonts w:eastAsia="Calibri"/>
        </w:rPr>
        <w:t xml:space="preserve">5.  Strony są zobowiązane do niezwłocznego wzajemnego informowania się o każdym przypadku naruszenia postanowień niniejszej klauzuli antykorupcyjnej. Na pisemny wniosek każdej ze Stron, druga Strona niezwłocznie dostarczy informacje i udzieli odpowiedzi na uzasadnione pytania, które dotyczyć będą wykonywania niniejszej Umowy w zakresie zgodności z postanowieniami niniejszej klauzuli antykorupcyjnej. </w:t>
      </w:r>
    </w:p>
    <w:p w14:paraId="6C0E4AA2" w14:textId="77777777" w:rsidR="00871732" w:rsidRPr="00A3676F" w:rsidRDefault="00871732" w:rsidP="00871732">
      <w:pPr>
        <w:ind w:left="360" w:hanging="360"/>
        <w:jc w:val="both"/>
        <w:rPr>
          <w:rFonts w:eastAsia="Calibri"/>
        </w:rPr>
      </w:pPr>
      <w:r w:rsidRPr="00A3676F">
        <w:rPr>
          <w:rFonts w:eastAsia="Calibri"/>
        </w:rPr>
        <w:t xml:space="preserve">6.  Każda ze Stron zaświadcza, iż w okresie realizacji niniejszej Umowy zapewnia każdej osobie działającej w dobrej wierze możliwość zgłaszania naruszeń prawa za pośrednictwem poczty elektronicznej na adres: naruszeniaprawa@termika.orlen.pl lub pod numerem telefonu: +48 453 025 809 – bez identyfikacji numeru osoby dzwoniącej. </w:t>
      </w:r>
    </w:p>
    <w:p w14:paraId="7B520DED" w14:textId="77777777" w:rsidR="008E1618" w:rsidRDefault="00871732" w:rsidP="00871732">
      <w:pPr>
        <w:ind w:left="360"/>
        <w:jc w:val="both"/>
        <w:rPr>
          <w:rFonts w:eastAsia="Calibri"/>
        </w:rPr>
      </w:pPr>
      <w:r w:rsidRPr="00A3676F">
        <w:rPr>
          <w:rFonts w:eastAsia="Calibri"/>
        </w:rPr>
        <w:t>7.  W przypadkach stwierdzenia podejrzenia działań korupcyjnych dokonanych w związku lub w celu wykonania niniejszej Umowy przez jakichkolwiek przedstawicieli każdej ze Stron, Strony zobowiązują się do współpracy w dobrej wierze w celu wyjaśnienia okoliczności dotyczących możliwych działań korupcyjnych</w:t>
      </w:r>
    </w:p>
    <w:p w14:paraId="15ED3EA7" w14:textId="77777777" w:rsidR="00871732" w:rsidRDefault="00871732" w:rsidP="00871732">
      <w:pPr>
        <w:ind w:left="360"/>
        <w:jc w:val="both"/>
        <w:rPr>
          <w:rFonts w:eastAsia="Calibri"/>
        </w:rPr>
      </w:pPr>
    </w:p>
    <w:p w14:paraId="49894264" w14:textId="159E5F63" w:rsidR="00871732" w:rsidRPr="00871732" w:rsidRDefault="00871732" w:rsidP="00871732">
      <w:pPr>
        <w:jc w:val="both"/>
        <w:outlineLvl w:val="0"/>
        <w:rPr>
          <w:rFonts w:eastAsia="Times New Roman"/>
          <w:b/>
          <w:caps/>
          <w:u w:val="single"/>
        </w:rPr>
      </w:pPr>
      <w:r w:rsidRPr="00871732">
        <w:rPr>
          <w:b/>
          <w:bCs/>
          <w:highlight w:val="white"/>
        </w:rPr>
        <w:t>§</w:t>
      </w:r>
      <w:r w:rsidR="002B1346">
        <w:rPr>
          <w:b/>
          <w:bCs/>
        </w:rPr>
        <w:t xml:space="preserve"> </w:t>
      </w:r>
      <w:r w:rsidR="009A4810">
        <w:rPr>
          <w:rFonts w:eastAsia="Times New Roman"/>
          <w:b/>
          <w:caps/>
          <w:shd w:val="clear" w:color="auto" w:fill="FFFFFF"/>
        </w:rPr>
        <w:t>19</w:t>
      </w:r>
      <w:r>
        <w:rPr>
          <w:rFonts w:eastAsia="Times New Roman"/>
          <w:b/>
          <w:caps/>
          <w:shd w:val="clear" w:color="auto" w:fill="FFFFFF"/>
        </w:rPr>
        <w:t xml:space="preserve">. </w:t>
      </w:r>
      <w:r w:rsidRPr="00871732">
        <w:rPr>
          <w:rFonts w:eastAsia="Times New Roman"/>
          <w:b/>
          <w:caps/>
          <w:shd w:val="clear" w:color="auto" w:fill="FFFFFF"/>
        </w:rPr>
        <w:t xml:space="preserve"> KLAUZULA</w:t>
      </w:r>
      <w:r w:rsidRPr="00871732">
        <w:rPr>
          <w:rFonts w:eastAsia="Times New Roman"/>
          <w:b/>
          <w:caps/>
          <w:u w:val="single"/>
        </w:rPr>
        <w:t xml:space="preserve"> </w:t>
      </w:r>
      <w:r w:rsidRPr="00871732">
        <w:rPr>
          <w:rFonts w:eastAsia="Times New Roman"/>
          <w:b/>
          <w:caps/>
          <w:shd w:val="clear" w:color="auto" w:fill="FFFFFF"/>
        </w:rPr>
        <w:t>SANKCYJNA</w:t>
      </w:r>
    </w:p>
    <w:p w14:paraId="31C4D93C" w14:textId="77777777" w:rsidR="00871732" w:rsidRPr="00871732" w:rsidRDefault="00871732" w:rsidP="00871732">
      <w:pPr>
        <w:widowControl/>
        <w:autoSpaceDE w:val="0"/>
        <w:autoSpaceDN w:val="0"/>
        <w:adjustRightInd w:val="0"/>
        <w:spacing w:before="0"/>
        <w:rPr>
          <w:rFonts w:eastAsia="Aptos"/>
          <w:b/>
          <w:bCs/>
          <w:color w:val="000000"/>
          <w:lang w:eastAsia="en-US"/>
          <w14:ligatures w14:val="standardContextual"/>
        </w:rPr>
      </w:pPr>
    </w:p>
    <w:p w14:paraId="67CEA3A4" w14:textId="77777777" w:rsidR="00871732" w:rsidRPr="00871732" w:rsidRDefault="00871732" w:rsidP="00871732">
      <w:pPr>
        <w:widowControl/>
        <w:numPr>
          <w:ilvl w:val="0"/>
          <w:numId w:val="30"/>
        </w:numPr>
        <w:autoSpaceDE w:val="0"/>
        <w:autoSpaceDN w:val="0"/>
        <w:adjustRightInd w:val="0"/>
        <w:spacing w:before="0"/>
        <w:rPr>
          <w:rFonts w:eastAsia="Aptos"/>
          <w:color w:val="000000"/>
          <w:lang w:eastAsia="en-US"/>
          <w14:ligatures w14:val="standardContextual"/>
        </w:rPr>
      </w:pPr>
      <w:r w:rsidRPr="00871732">
        <w:rPr>
          <w:rFonts w:eastAsia="Aptos"/>
          <w:b/>
          <w:bCs/>
          <w:color w:val="000000"/>
          <w:lang w:eastAsia="en-US"/>
          <w14:ligatures w14:val="standardContextual"/>
        </w:rPr>
        <w:t>OŚWIADCZENIA WYKONAWCY</w:t>
      </w:r>
    </w:p>
    <w:p w14:paraId="7D68CA67" w14:textId="77777777" w:rsidR="00871732" w:rsidRPr="00871732" w:rsidRDefault="00871732" w:rsidP="00871732">
      <w:pPr>
        <w:widowControl/>
        <w:autoSpaceDE w:val="0"/>
        <w:autoSpaceDN w:val="0"/>
        <w:adjustRightInd w:val="0"/>
        <w:spacing w:before="0"/>
        <w:ind w:left="375"/>
        <w:rPr>
          <w:rFonts w:eastAsia="Aptos"/>
          <w:color w:val="000000"/>
          <w:lang w:eastAsia="en-US"/>
          <w14:ligatures w14:val="standardContextual"/>
        </w:rPr>
      </w:pPr>
    </w:p>
    <w:p w14:paraId="3829CCFA" w14:textId="77777777" w:rsidR="00871732" w:rsidRPr="00871732" w:rsidRDefault="00871732" w:rsidP="00871732">
      <w:pPr>
        <w:widowControl/>
        <w:autoSpaceDE w:val="0"/>
        <w:autoSpaceDN w:val="0"/>
        <w:adjustRightInd w:val="0"/>
        <w:spacing w:before="0"/>
        <w:ind w:left="426"/>
        <w:jc w:val="both"/>
        <w:rPr>
          <w:rFonts w:eastAsia="Aptos"/>
          <w:color w:val="000000"/>
          <w:lang w:eastAsia="en-US"/>
          <w14:ligatures w14:val="standardContextual"/>
        </w:rPr>
      </w:pPr>
      <w:r w:rsidRPr="00871732">
        <w:rPr>
          <w:rFonts w:eastAsia="Aptos"/>
          <w:color w:val="000000"/>
          <w:lang w:eastAsia="en-US"/>
          <w14:ligatures w14:val="standardContextual"/>
        </w:rPr>
        <w:t xml:space="preserve">Wykonawca oświadcza, że zgodnie z jego najlepszą wiedzą, na dzień zawarcia Umowy zarówno on, jak i jego podmioty zależne, dominujące oraz członkowie jego organów oraz osoby działające w jego imieniu i na jego rzecz: </w:t>
      </w:r>
    </w:p>
    <w:p w14:paraId="36A95A87"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p>
    <w:p w14:paraId="1A02C05E"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r w:rsidRPr="00871732">
        <w:rPr>
          <w:rFonts w:eastAsia="Aptos"/>
          <w:color w:val="000000"/>
          <w:lang w:eastAsia="en-US"/>
          <w14:ligatures w14:val="standardContextual"/>
        </w:rPr>
        <w:t>(i) pozostają w zgodności z przepisami sankcyjnymi wprowadzonymi przez Organizację Narodów Zjednoczonych, Unię Europejską, państwa członkowskie Unii Europejskiej i Europejskiego Obszaru Gospodarczego, Stany Zjednoczone Ameryki Północnej, Zjednoczone Królestwo Wielkiej Brytanii i Irlandii Północnej (dalej: „</w:t>
      </w:r>
      <w:r w:rsidRPr="00871732">
        <w:rPr>
          <w:rFonts w:eastAsia="Aptos"/>
          <w:b/>
          <w:bCs/>
          <w:color w:val="000000"/>
          <w:lang w:eastAsia="en-US"/>
          <w14:ligatures w14:val="standardContextual"/>
        </w:rPr>
        <w:t>Przepisy Sankcyjne</w:t>
      </w:r>
      <w:r w:rsidRPr="00871732">
        <w:rPr>
          <w:rFonts w:eastAsia="Aptos"/>
          <w:color w:val="000000"/>
          <w:lang w:eastAsia="en-US"/>
          <w14:ligatures w14:val="standardContextual"/>
        </w:rPr>
        <w:t xml:space="preserve">”); </w:t>
      </w:r>
    </w:p>
    <w:p w14:paraId="769A8906"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p>
    <w:p w14:paraId="218791D5"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r w:rsidRPr="00871732">
        <w:rPr>
          <w:rFonts w:eastAsia="Aptos"/>
          <w:color w:val="000000"/>
          <w:lang w:eastAsia="en-US"/>
          <w14:ligatures w14:val="standardContextual"/>
        </w:rPr>
        <w:t xml:space="preserve">(ii) nie są objęte jakimikolwiek sankcjami, w tym ekonomicznymi, embargami handlowymi lub innymi środkami restrykcyjnymi nałożonymi na podstawie Przepisów Sankcyjnych oraz nie są osobami prawnymi lub fizycznymi, z którymi Przepisy Sankcyjne zabraniają przeprowadzenia transakcji (dalej: „Podmiot Objęty Sankcjami”); </w:t>
      </w:r>
    </w:p>
    <w:p w14:paraId="68F26C85"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p>
    <w:p w14:paraId="373A29D8"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r w:rsidRPr="00871732">
        <w:rPr>
          <w:rFonts w:eastAsia="Aptos"/>
          <w:color w:val="000000"/>
          <w:lang w:eastAsia="en-US"/>
          <w14:ligatures w14:val="standardContextual"/>
        </w:rPr>
        <w:lastRenderedPageBreak/>
        <w:t xml:space="preserve">(iii) nie są bezpośrednio lub pośrednio własnością lub nie są kontrolowane przez osoby prawne lub fizyczne spełniające kryteria opisane w pkt. (ii) powyżej; </w:t>
      </w:r>
    </w:p>
    <w:p w14:paraId="4D642327"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p>
    <w:p w14:paraId="15A56749"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r w:rsidRPr="00871732">
        <w:rPr>
          <w:rFonts w:eastAsia="Aptos"/>
          <w:color w:val="000000"/>
          <w:lang w:eastAsia="en-US"/>
          <w14:ligatures w14:val="standardContextual"/>
        </w:rPr>
        <w:t xml:space="preserve">(iv) nie zamieszkują lub nie posiadają siedziby lub głównego miejsca działalności w państwie objętym Przepisami Sankcyjnymi lub nie są utworzone pod prawem państwa objętego Przepisami Sankcyjnymi; </w:t>
      </w:r>
    </w:p>
    <w:p w14:paraId="05782660"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p>
    <w:p w14:paraId="6D64F5F5" w14:textId="77777777" w:rsidR="00871732" w:rsidRPr="00871732" w:rsidRDefault="00871732" w:rsidP="00871732">
      <w:pPr>
        <w:widowControl/>
        <w:autoSpaceDE w:val="0"/>
        <w:autoSpaceDN w:val="0"/>
        <w:adjustRightInd w:val="0"/>
        <w:spacing w:after="120"/>
        <w:ind w:left="357"/>
        <w:jc w:val="both"/>
        <w:rPr>
          <w:rFonts w:eastAsia="Aptos"/>
          <w:color w:val="000000"/>
          <w:lang w:eastAsia="en-US"/>
          <w14:ligatures w14:val="standardContextual"/>
        </w:rPr>
      </w:pPr>
      <w:r w:rsidRPr="00871732">
        <w:rPr>
          <w:rFonts w:eastAsia="Aptos"/>
          <w:color w:val="000000"/>
          <w:lang w:eastAsia="en-US"/>
          <w14:ligatures w14:val="standardContextual"/>
        </w:rPr>
        <w:t xml:space="preserve">(v) nie uczestniczą w żadnym postępowaniu lub dochodzeniu prowadzonym przeciwko nim w związku z naruszeniem jakichkolwiek Przepisów Sankcyjnych. </w:t>
      </w:r>
    </w:p>
    <w:p w14:paraId="553CA3FA" w14:textId="77777777" w:rsidR="00871732" w:rsidRPr="00871732" w:rsidRDefault="00871732" w:rsidP="00871732">
      <w:pPr>
        <w:widowControl/>
        <w:numPr>
          <w:ilvl w:val="0"/>
          <w:numId w:val="30"/>
        </w:numPr>
        <w:autoSpaceDE w:val="0"/>
        <w:autoSpaceDN w:val="0"/>
        <w:adjustRightInd w:val="0"/>
        <w:spacing w:after="120"/>
        <w:ind w:left="714" w:hanging="357"/>
        <w:jc w:val="both"/>
        <w:rPr>
          <w:rFonts w:eastAsia="Aptos"/>
          <w:b/>
          <w:bCs/>
          <w:color w:val="000000"/>
          <w:lang w:eastAsia="en-US"/>
          <w14:ligatures w14:val="standardContextual"/>
        </w:rPr>
      </w:pPr>
      <w:r w:rsidRPr="00871732">
        <w:rPr>
          <w:rFonts w:eastAsia="Aptos"/>
          <w:b/>
          <w:bCs/>
          <w:color w:val="000000"/>
          <w:lang w:eastAsia="en-US"/>
          <w14:ligatures w14:val="standardContextual"/>
        </w:rPr>
        <w:t>ZOBOWIĄZANIA WYKONAWCY</w:t>
      </w:r>
    </w:p>
    <w:p w14:paraId="126B7DEC" w14:textId="77777777" w:rsidR="00871732" w:rsidRPr="00871732" w:rsidRDefault="00871732" w:rsidP="00871732">
      <w:pPr>
        <w:pStyle w:val="Akapitzlist"/>
        <w:numPr>
          <w:ilvl w:val="1"/>
          <w:numId w:val="32"/>
        </w:numPr>
        <w:autoSpaceDE w:val="0"/>
        <w:autoSpaceDN w:val="0"/>
        <w:adjustRightInd w:val="0"/>
        <w:spacing w:after="120"/>
        <w:jc w:val="both"/>
        <w:rPr>
          <w:rFonts w:ascii="Arial" w:eastAsia="Aptos" w:hAnsi="Arial"/>
          <w:color w:val="000000"/>
          <w:sz w:val="20"/>
          <w:szCs w:val="20"/>
          <w14:ligatures w14:val="standardContextual"/>
        </w:rPr>
      </w:pPr>
      <w:r w:rsidRPr="00871732">
        <w:rPr>
          <w:rFonts w:ascii="Arial" w:eastAsia="Aptos" w:hAnsi="Arial"/>
          <w:color w:val="000000"/>
          <w:sz w:val="20"/>
          <w:szCs w:val="20"/>
          <w14:ligatures w14:val="standardContextual"/>
        </w:rPr>
        <w:t xml:space="preserve">Wykonawca zobowiązuje się, że w okresie obowiązywania Umowy: </w:t>
      </w:r>
    </w:p>
    <w:p w14:paraId="40CA80E1"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r w:rsidRPr="00871732">
        <w:rPr>
          <w:rFonts w:eastAsia="Aptos"/>
          <w:color w:val="000000"/>
          <w:lang w:eastAsia="en-US"/>
          <w14:ligatures w14:val="standardContextual"/>
        </w:rPr>
        <w:t xml:space="preserve">(i) zarówno on, jak i jego podmioty zależne oraz członkowie jego organów oraz osoby działające w jego imieniu i na jego rzecz będą prowadzić działalność zgodnie z Przepisami Sankcyjnymi; </w:t>
      </w:r>
    </w:p>
    <w:p w14:paraId="33BF0FC8"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p>
    <w:p w14:paraId="43CD2F8B"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r w:rsidRPr="00871732">
        <w:rPr>
          <w:rFonts w:eastAsia="Aptos"/>
          <w:color w:val="000000"/>
          <w:lang w:eastAsia="en-US"/>
          <w14:ligatures w14:val="standardContextual"/>
        </w:rPr>
        <w:t xml:space="preserve">(ii) jakiekolwiek przysługujące mu na podstawie Umowy wynagrodzenie nie będzie bezpośrednio lub pośrednio dostępne dla Podmiotu Objętego Sankcjami lub nie zostanie użyte do osiągnięcia korzyści przez Podmiot Objęty Sankcjami, w zakresie, w jakim takie działanie jest niedozwolone na mocy Przepisów Sankcyjnych; </w:t>
      </w:r>
    </w:p>
    <w:p w14:paraId="31A5B0B4"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p>
    <w:p w14:paraId="3C78AEA0" w14:textId="77777777" w:rsidR="00871732" w:rsidRPr="00871732" w:rsidRDefault="00871732" w:rsidP="00871732">
      <w:pPr>
        <w:widowControl/>
        <w:autoSpaceDE w:val="0"/>
        <w:autoSpaceDN w:val="0"/>
        <w:adjustRightInd w:val="0"/>
        <w:spacing w:before="0"/>
        <w:ind w:left="360"/>
        <w:jc w:val="both"/>
        <w:rPr>
          <w:rFonts w:eastAsia="Aptos"/>
          <w:color w:val="000000"/>
          <w:lang w:eastAsia="en-US"/>
          <w14:ligatures w14:val="standardContextual"/>
        </w:rPr>
      </w:pPr>
      <w:r w:rsidRPr="00871732">
        <w:rPr>
          <w:rFonts w:eastAsia="Aptos"/>
          <w:color w:val="000000"/>
          <w:lang w:eastAsia="en-US"/>
          <w14:ligatures w14:val="standardContextual"/>
        </w:rPr>
        <w:t>(iii) wszelkie oświadczenia złożone w pkt.1 pozostaną prawdziwe.</w:t>
      </w:r>
    </w:p>
    <w:p w14:paraId="7CD003AB" w14:textId="77777777" w:rsidR="00871732" w:rsidRPr="00871732" w:rsidRDefault="00871732" w:rsidP="00871732">
      <w:pPr>
        <w:widowControl/>
        <w:autoSpaceDE w:val="0"/>
        <w:autoSpaceDN w:val="0"/>
        <w:adjustRightInd w:val="0"/>
        <w:spacing w:before="0"/>
        <w:jc w:val="both"/>
        <w:rPr>
          <w:rFonts w:eastAsia="Aptos"/>
          <w:color w:val="000000"/>
          <w:lang w:eastAsia="en-US"/>
          <w14:ligatures w14:val="standardContextual"/>
        </w:rPr>
      </w:pPr>
    </w:p>
    <w:p w14:paraId="5329A544" w14:textId="77777777" w:rsidR="00871732" w:rsidRPr="00871732" w:rsidRDefault="00871732" w:rsidP="00871732">
      <w:pPr>
        <w:widowControl/>
        <w:numPr>
          <w:ilvl w:val="1"/>
          <w:numId w:val="32"/>
        </w:numPr>
        <w:autoSpaceDE w:val="0"/>
        <w:autoSpaceDN w:val="0"/>
        <w:adjustRightInd w:val="0"/>
        <w:spacing w:before="0"/>
        <w:ind w:left="357" w:hanging="357"/>
        <w:jc w:val="both"/>
        <w:rPr>
          <w:rFonts w:eastAsia="Aptos"/>
          <w:color w:val="000000"/>
          <w:lang w:eastAsia="en-US"/>
          <w14:ligatures w14:val="standardContextual"/>
        </w:rPr>
      </w:pPr>
      <w:r w:rsidRPr="00871732">
        <w:rPr>
          <w:rFonts w:eastAsia="Aptos"/>
          <w:color w:val="000000"/>
          <w:lang w:eastAsia="en-US"/>
          <w14:ligatures w14:val="standardContextual"/>
        </w:rPr>
        <w:t xml:space="preserve">W przypadku, gdy którekolwiek oświadczenie złożone w pkt.1 stanie się nieprawdziwe, niezwłocznie, jednak nie później niż w terminie 30 dni od powzięcia o takim przypadku informacji Wykonawca poinformuje, o ile nie będzie to prawnie zakazane, ORLEN Termika S.A. o każdym takim przypadku oraz o podjętych działaniach zmierzających do przywrócenia prawdziwości takich oświadczeń. </w:t>
      </w:r>
    </w:p>
    <w:p w14:paraId="7FB5FC23" w14:textId="7B2AA7AD" w:rsidR="00871732" w:rsidRPr="00871732" w:rsidRDefault="00871732" w:rsidP="00871732">
      <w:pPr>
        <w:widowControl/>
        <w:numPr>
          <w:ilvl w:val="1"/>
          <w:numId w:val="32"/>
        </w:numPr>
        <w:autoSpaceDE w:val="0"/>
        <w:autoSpaceDN w:val="0"/>
        <w:adjustRightInd w:val="0"/>
        <w:spacing w:before="0"/>
        <w:ind w:left="357" w:hanging="357"/>
        <w:jc w:val="both"/>
        <w:rPr>
          <w:rFonts w:eastAsia="Aptos"/>
          <w:color w:val="000000"/>
          <w:lang w:eastAsia="en-US"/>
          <w14:ligatures w14:val="standardContextual"/>
        </w:rPr>
      </w:pPr>
      <w:r w:rsidRPr="00871732">
        <w:rPr>
          <w:rFonts w:eastAsia="Aptos"/>
          <w:color w:val="000000"/>
          <w:lang w:eastAsia="en-US"/>
          <w14:ligatures w14:val="standardContextual"/>
        </w:rPr>
        <w:t xml:space="preserve">W przypadku naruszenia zobowiązań określonych w pkt. 2.1 ORLEN Termika S.A. uprawniony będzie do rozwiązania Umowy z winy Wykonawcy oraz do odszkodowania pokrywającego wszelkie szkody z tym związane. </w:t>
      </w:r>
    </w:p>
    <w:p w14:paraId="0396D423" w14:textId="2E6F8EAF" w:rsidR="00871732" w:rsidRPr="00871732" w:rsidRDefault="00871732" w:rsidP="00871732">
      <w:pPr>
        <w:widowControl/>
        <w:numPr>
          <w:ilvl w:val="1"/>
          <w:numId w:val="32"/>
        </w:numPr>
        <w:autoSpaceDE w:val="0"/>
        <w:autoSpaceDN w:val="0"/>
        <w:adjustRightInd w:val="0"/>
        <w:spacing w:before="0"/>
        <w:ind w:left="357" w:hanging="357"/>
        <w:jc w:val="both"/>
        <w:rPr>
          <w:rFonts w:eastAsia="Aptos"/>
          <w:color w:val="000000"/>
          <w:lang w:eastAsia="en-US"/>
          <w14:ligatures w14:val="standardContextual"/>
        </w:rPr>
      </w:pPr>
      <w:r w:rsidRPr="00871732">
        <w:rPr>
          <w:rFonts w:eastAsia="Aptos"/>
          <w:color w:val="000000"/>
          <w:lang w:eastAsia="en-US"/>
          <w14:ligatures w14:val="standardContextual"/>
        </w:rPr>
        <w:t>Ponadto, jeżeli wskutek naruszenia zobowiązań określonych w pkt. 2.1 lub pkt. 2.2 ORLEN Termika S.A. zostanie poddany jakimkolwiek restrykcjom, sankcjom czy ograniczeniom ze strony podmiotów wymienionych w pkt.1 (i), ORLEN Termika S.A. uprawniony będzie do odszkodowania pokrywającego wszelkie szkody związane z takimi restrykcjami, sankcjami czy ograniczeniami</w:t>
      </w:r>
      <w:r w:rsidRPr="00871732">
        <w:rPr>
          <w:rFonts w:eastAsia="Aptos"/>
          <w:color w:val="000000"/>
          <w:sz w:val="18"/>
          <w:szCs w:val="18"/>
          <w:lang w:eastAsia="en-US"/>
          <w14:ligatures w14:val="standardContextual"/>
        </w:rPr>
        <w:t>.</w:t>
      </w:r>
    </w:p>
    <w:p w14:paraId="4C54FB49" w14:textId="77777777" w:rsidR="00871732" w:rsidRDefault="00871732" w:rsidP="00871732">
      <w:pPr>
        <w:ind w:left="360"/>
        <w:jc w:val="both"/>
      </w:pPr>
    </w:p>
    <w:p w14:paraId="7338FEAD" w14:textId="49E66E47" w:rsidR="00871732" w:rsidRDefault="00765B2A" w:rsidP="00871732">
      <w:pPr>
        <w:pStyle w:val="Nagwek1"/>
        <w:numPr>
          <w:ilvl w:val="0"/>
          <w:numId w:val="0"/>
        </w:numPr>
        <w:spacing w:before="120"/>
        <w:ind w:left="360" w:hanging="360"/>
        <w:jc w:val="both"/>
      </w:pPr>
      <w:r>
        <w:rPr>
          <w:highlight w:val="white"/>
        </w:rPr>
        <w:t>§ 2</w:t>
      </w:r>
      <w:r w:rsidR="009A4810">
        <w:rPr>
          <w:highlight w:val="white"/>
        </w:rPr>
        <w:t>0</w:t>
      </w:r>
      <w:r>
        <w:rPr>
          <w:color w:val="474747"/>
          <w:highlight w:val="white"/>
        </w:rPr>
        <w:t xml:space="preserve">. </w:t>
      </w:r>
      <w:r>
        <w:t>KLAUZULA PODATKOWA</w:t>
      </w:r>
    </w:p>
    <w:p w14:paraId="6C8F26E9" w14:textId="77777777" w:rsidR="002B1346" w:rsidRPr="00A3676F" w:rsidRDefault="002B1346" w:rsidP="002B1346">
      <w:pPr>
        <w:spacing w:line="256" w:lineRule="auto"/>
        <w:jc w:val="both"/>
        <w:rPr>
          <w:rFonts w:eastAsia="Calibri"/>
        </w:rPr>
      </w:pPr>
      <w:r w:rsidRPr="00A3676F">
        <w:rPr>
          <w:rFonts w:eastAsia="Calibri"/>
        </w:rPr>
        <w:t>Wykonawca oświadcza, że:</w:t>
      </w:r>
    </w:p>
    <w:p w14:paraId="4AD4A06B" w14:textId="77777777" w:rsidR="002B1346" w:rsidRPr="00A3676F" w:rsidRDefault="002B1346" w:rsidP="002B1346">
      <w:pPr>
        <w:widowControl/>
        <w:numPr>
          <w:ilvl w:val="0"/>
          <w:numId w:val="33"/>
        </w:numPr>
        <w:spacing w:before="0" w:after="160" w:line="256" w:lineRule="auto"/>
        <w:contextualSpacing/>
        <w:jc w:val="both"/>
        <w:rPr>
          <w:lang w:eastAsia="pl-PL"/>
        </w:rPr>
      </w:pPr>
      <w:r w:rsidRPr="00A3676F">
        <w:rPr>
          <w:lang w:eastAsia="pl-PL"/>
        </w:rPr>
        <w:t>Należność wynikającą z niniejszej umowy otrzymuje dla własnej korzyści, w tym decyduje samodzielnie o jej przeznaczeniu i ponosi ryzyko ekonomiczne związane z utratą tej należności lub jej części, oraz:</w:t>
      </w:r>
    </w:p>
    <w:p w14:paraId="5A1B18BD" w14:textId="77777777" w:rsidR="002B1346" w:rsidRPr="00A3676F" w:rsidRDefault="002B1346" w:rsidP="002B1346">
      <w:pPr>
        <w:widowControl/>
        <w:numPr>
          <w:ilvl w:val="1"/>
          <w:numId w:val="34"/>
        </w:numPr>
        <w:spacing w:before="0" w:after="160" w:line="256" w:lineRule="auto"/>
        <w:ind w:hanging="356"/>
        <w:contextualSpacing/>
        <w:jc w:val="both"/>
        <w:rPr>
          <w:lang w:eastAsia="pl-PL"/>
        </w:rPr>
      </w:pPr>
      <w:r w:rsidRPr="00A3676F">
        <w:rPr>
          <w:lang w:eastAsia="pl-PL"/>
        </w:rPr>
        <w:t>posiada lokal, wykwalifikowany personel oraz wyposażenie wykorzystywane w prowadzonej działalności gospodarczej;</w:t>
      </w:r>
    </w:p>
    <w:p w14:paraId="5C90EBC4" w14:textId="77777777" w:rsidR="002B1346" w:rsidRPr="00A3676F" w:rsidRDefault="002B1346" w:rsidP="002B1346">
      <w:pPr>
        <w:widowControl/>
        <w:numPr>
          <w:ilvl w:val="1"/>
          <w:numId w:val="34"/>
        </w:numPr>
        <w:spacing w:before="0" w:after="160" w:line="256" w:lineRule="auto"/>
        <w:ind w:hanging="356"/>
        <w:contextualSpacing/>
        <w:jc w:val="both"/>
        <w:rPr>
          <w:lang w:eastAsia="pl-PL"/>
        </w:rPr>
      </w:pPr>
      <w:r w:rsidRPr="00A3676F">
        <w:rPr>
          <w:lang w:eastAsia="pl-PL"/>
        </w:rPr>
        <w:t>nie tworzy struktury funkcjonującej w oderwaniu od przyczyn ekonomicznych;</w:t>
      </w:r>
    </w:p>
    <w:p w14:paraId="3EB1A7A1" w14:textId="77777777" w:rsidR="002B1346" w:rsidRPr="00A3676F" w:rsidRDefault="002B1346" w:rsidP="002B1346">
      <w:pPr>
        <w:widowControl/>
        <w:numPr>
          <w:ilvl w:val="1"/>
          <w:numId w:val="34"/>
        </w:numPr>
        <w:spacing w:before="0" w:after="160" w:line="256" w:lineRule="auto"/>
        <w:ind w:hanging="356"/>
        <w:contextualSpacing/>
        <w:jc w:val="both"/>
        <w:rPr>
          <w:lang w:eastAsia="pl-PL"/>
        </w:rPr>
      </w:pPr>
      <w:r w:rsidRPr="00A3676F">
        <w:rPr>
          <w:lang w:eastAsia="pl-PL"/>
        </w:rPr>
        <w:t>zachowuje współmierność między zakresem prowadzonej działalności a faktycznie posiadanym lokalem, personelem lub wyposażeniem;</w:t>
      </w:r>
    </w:p>
    <w:p w14:paraId="407894C5" w14:textId="77777777" w:rsidR="002B1346" w:rsidRPr="00A3676F" w:rsidRDefault="002B1346" w:rsidP="002B1346">
      <w:pPr>
        <w:widowControl/>
        <w:numPr>
          <w:ilvl w:val="1"/>
          <w:numId w:val="34"/>
        </w:numPr>
        <w:spacing w:before="0" w:after="160" w:line="256" w:lineRule="auto"/>
        <w:ind w:hanging="356"/>
        <w:contextualSpacing/>
        <w:jc w:val="both"/>
        <w:rPr>
          <w:lang w:eastAsia="pl-PL"/>
        </w:rPr>
      </w:pPr>
      <w:r w:rsidRPr="00A3676F">
        <w:rPr>
          <w:lang w:eastAsia="pl-PL"/>
        </w:rPr>
        <w:t>zawiera porozumienia zgodne z rzeczywistością gospodarczą mające uzasadnienie gospodarcze i nie będące w sposób oczywisty sprzeczne z ogólnymi interesami gospodarczymi Wykonawcy;</w:t>
      </w:r>
    </w:p>
    <w:p w14:paraId="6CF015C4" w14:textId="77777777" w:rsidR="002B1346" w:rsidRPr="00A3676F" w:rsidRDefault="002B1346" w:rsidP="002B1346">
      <w:pPr>
        <w:widowControl/>
        <w:numPr>
          <w:ilvl w:val="1"/>
          <w:numId w:val="34"/>
        </w:numPr>
        <w:spacing w:before="0" w:after="160" w:line="256" w:lineRule="auto"/>
        <w:ind w:hanging="356"/>
        <w:contextualSpacing/>
        <w:jc w:val="both"/>
        <w:rPr>
          <w:lang w:eastAsia="pl-PL"/>
        </w:rPr>
      </w:pPr>
      <w:r w:rsidRPr="00A3676F">
        <w:rPr>
          <w:lang w:eastAsia="pl-PL"/>
        </w:rPr>
        <w:t>samodzielnie wykonuje swoje podstawowe funkcje gospodarcze przy wykorzystaniu zasobów własnych, w tym obecnych na miejscu osób zarządzających.</w:t>
      </w:r>
    </w:p>
    <w:p w14:paraId="517FF5FD" w14:textId="77777777" w:rsidR="002B1346" w:rsidRPr="00A3676F" w:rsidRDefault="002B1346" w:rsidP="002B1346">
      <w:pPr>
        <w:widowControl/>
        <w:numPr>
          <w:ilvl w:val="0"/>
          <w:numId w:val="33"/>
        </w:numPr>
        <w:spacing w:before="0" w:after="160" w:line="256" w:lineRule="auto"/>
        <w:contextualSpacing/>
        <w:jc w:val="both"/>
        <w:rPr>
          <w:lang w:eastAsia="pl-PL"/>
        </w:rPr>
      </w:pPr>
      <w:r w:rsidRPr="00A3676F">
        <w:rPr>
          <w:lang w:eastAsia="pl-PL"/>
        </w:rPr>
        <w:t xml:space="preserve">Według jego najlepszej wiedzy, otrzymywane płatności nie będą służyć – pośrednio lub bezpośrednio – finansowaniu podlegających odliczeniu wydatków powodujących powstanie rozbieżności w kwalifikacji struktur hybrydowych poprzez transakcję lub serię transakcji między przedsiębiorstwami powiązanymi lub zawartymi w ramach uzgodnienia strukturalnego, w </w:t>
      </w:r>
      <w:r w:rsidRPr="00A3676F">
        <w:rPr>
          <w:lang w:eastAsia="pl-PL"/>
        </w:rPr>
        <w:lastRenderedPageBreak/>
        <w:t>rozumieniu Dyrektywy Rady (UE) 2016/1164 z dnia 12 lipca 2016 r. (tekst skonsolidowany na 01.01.2020 r.).</w:t>
      </w:r>
    </w:p>
    <w:p w14:paraId="350CD96E" w14:textId="77777777" w:rsidR="002B1346" w:rsidRPr="00A3676F" w:rsidRDefault="002B1346" w:rsidP="002B1346">
      <w:pPr>
        <w:widowControl/>
        <w:numPr>
          <w:ilvl w:val="0"/>
          <w:numId w:val="33"/>
        </w:numPr>
        <w:spacing w:before="0" w:after="160" w:line="256" w:lineRule="auto"/>
        <w:contextualSpacing/>
        <w:jc w:val="both"/>
        <w:rPr>
          <w:lang w:eastAsia="pl-PL"/>
        </w:rPr>
      </w:pPr>
      <w:r w:rsidRPr="00A3676F">
        <w:rPr>
          <w:lang w:eastAsia="pl-PL"/>
        </w:rPr>
        <w:t>Swoje zobowiązania podatkowe deklaruje i reguluje zgodnie z obowiązującym w tym zakresie prawem i w chwili podpisywania niniejszej umowy nie ma żadnych zaległości w uiszczaniu należnych podatków, w tym podatku VAT.</w:t>
      </w:r>
    </w:p>
    <w:p w14:paraId="48FE27BA" w14:textId="08C1ACB7" w:rsidR="002B1346" w:rsidRPr="00A3676F" w:rsidRDefault="002B1346" w:rsidP="002B1346">
      <w:pPr>
        <w:widowControl/>
        <w:numPr>
          <w:ilvl w:val="0"/>
          <w:numId w:val="33"/>
        </w:numPr>
        <w:spacing w:before="0" w:after="160" w:line="256" w:lineRule="auto"/>
        <w:contextualSpacing/>
        <w:jc w:val="both"/>
        <w:rPr>
          <w:lang w:eastAsia="pl-PL"/>
        </w:rPr>
      </w:pPr>
      <w:r w:rsidRPr="00A3676F">
        <w:rPr>
          <w:lang w:eastAsia="pl-PL"/>
        </w:rPr>
        <w:t xml:space="preserve">W przypadku jakichkolwiek zmian wyżej wymienionych okoliczności przedstawionych w ust. 1 – 3 i utraty aktualności złożonych oświadczeń, Wykonawca oświadcza, że niezwłocznie, bez wezwania, powiadomi o tym fakcie Zamawiającego. Zaktualizowane oświadczenia należy przesłać elektronicznie na adres e-mail: </w:t>
      </w:r>
      <w:hyperlink r:id="rId20" w:history="1">
        <w:r w:rsidRPr="00A3676F">
          <w:rPr>
            <w:rStyle w:val="Hipercze"/>
            <w:lang w:eastAsia="pl-PL"/>
          </w:rPr>
          <w:t>podatki@termika.orlen.pl</w:t>
        </w:r>
      </w:hyperlink>
      <w:r w:rsidRPr="00A3676F">
        <w:rPr>
          <w:lang w:eastAsia="pl-PL"/>
        </w:rPr>
        <w:t xml:space="preserve"> lub w formie pisemnej na adres: ORLEN Termika S.A. Departament Sprawozdawczości i Ubezpieczeń, ul. Modlińska 15, 03-216 Warszawa. Jednocześnie Wykonawca deklaruje, że w przypadku objęcia Zamawiającego obowiązkami wynikającymi z przepisów obowiązującego prawa podatkowego lub zgłoszenia przez organy podatkowe państwa rezydencji Zamawiającego żądania wykazania prawdziwości ww. oświadczeń, Wykonawca będzie współpracował z Zamawiającym i na jego prośbę przedstawi odpowiednie dowody potwierdzające ww. fakty.</w:t>
      </w:r>
    </w:p>
    <w:p w14:paraId="5946F172" w14:textId="77777777" w:rsidR="002B1346" w:rsidRPr="00A3676F" w:rsidRDefault="002B1346" w:rsidP="002B1346">
      <w:pPr>
        <w:widowControl/>
        <w:numPr>
          <w:ilvl w:val="0"/>
          <w:numId w:val="33"/>
        </w:numPr>
        <w:spacing w:before="0" w:after="160" w:line="256" w:lineRule="auto"/>
        <w:contextualSpacing/>
        <w:jc w:val="both"/>
        <w:rPr>
          <w:lang w:eastAsia="pl-PL"/>
        </w:rPr>
      </w:pPr>
      <w:r w:rsidRPr="00A3676F">
        <w:rPr>
          <w:lang w:eastAsia="pl-PL"/>
        </w:rPr>
        <w:t>Będzie informował Zamawiającego o wszelkich zmianach jego statusu jako podatnika podatku VAT/podatku od wartości dodanej w trakcie trwania umowy mającej wpływ na rozliczenie umowy oraz o zmianie rezydencji podatkowej dla celów podatku dochodowego.</w:t>
      </w:r>
    </w:p>
    <w:p w14:paraId="11A98B51" w14:textId="7C449C6A" w:rsidR="002B1346" w:rsidRPr="00A3676F" w:rsidRDefault="002B1346" w:rsidP="002B1346">
      <w:pPr>
        <w:widowControl/>
        <w:numPr>
          <w:ilvl w:val="0"/>
          <w:numId w:val="33"/>
        </w:numPr>
        <w:spacing w:before="0" w:after="160" w:line="256" w:lineRule="auto"/>
        <w:contextualSpacing/>
        <w:jc w:val="both"/>
        <w:rPr>
          <w:rFonts w:eastAsia="Calibri"/>
          <w:iCs/>
        </w:rPr>
      </w:pPr>
      <w:r w:rsidRPr="00A3676F">
        <w:rPr>
          <w:rFonts w:eastAsia="Calibri"/>
          <w:iCs/>
        </w:rPr>
        <w:t>Na prośbę (mailową bądź pisemną) Zamawiającego w terminie 7 dni od dnia otrzymania prośby wskaże w jego ocenie najbardziej odpowiedni dla transakcji kod PKWiU (Polska Klasyfikacja Wyrobów i Usług 2015) w przypadku świadczenia przez niego usług lub kod CN (Nomenklatura Scalona) w przypadku dostawy towarów.</w:t>
      </w:r>
    </w:p>
    <w:p w14:paraId="3052614B" w14:textId="77777777" w:rsidR="002B1346" w:rsidRDefault="002B1346" w:rsidP="002B1346">
      <w:pPr>
        <w:widowControl/>
        <w:numPr>
          <w:ilvl w:val="0"/>
          <w:numId w:val="33"/>
        </w:numPr>
        <w:spacing w:before="0" w:after="160" w:line="256" w:lineRule="auto"/>
        <w:contextualSpacing/>
        <w:jc w:val="both"/>
        <w:rPr>
          <w:rFonts w:eastAsia="Calibri"/>
          <w:iCs/>
        </w:rPr>
      </w:pPr>
      <w:r w:rsidRPr="00A3676F">
        <w:rPr>
          <w:rFonts w:eastAsia="Calibri"/>
          <w:iCs/>
        </w:rPr>
        <w:t>Mając na uwadze ryzyka związane z procederem wyłudzenia podatku od towarów i usług, ponosi pełną odpowiedzialność za własne zobowiązania podatkowe oraz przejmuje pełną odpowiedzialność za działanie swoich dostawców oraz podwykonawców, także w zakresie nieprzestrzegania przez te podmioty obowiązków związanych z rozliczeniami z tytułu podatku od towarów i usług. W przypadku wystąpienia do Zamawiającego przez organy podatkowe z jakimikolwiek wezwaniami do wypełnienia obowiązków podatkowych wynikających z działania lub zaniechania Wykonawcy lub jego dostawców oraz podwykonawców, Wykonawca zobowiązuje się do całkowitego zaspokojenia równowartości ewentualnych sankcji finansowych, zobowiązań podatkowych i zaległości podatkowych wraz z odsetkami od zaległości podatkowych Zamawiającego wobec organów skarbowych z tego tytułu.</w:t>
      </w:r>
    </w:p>
    <w:p w14:paraId="636B3CEE" w14:textId="77777777" w:rsidR="002B1346" w:rsidRPr="00A3676F" w:rsidRDefault="002B1346" w:rsidP="002B1346">
      <w:pPr>
        <w:widowControl/>
        <w:numPr>
          <w:ilvl w:val="0"/>
          <w:numId w:val="33"/>
        </w:numPr>
        <w:spacing w:after="120" w:line="257" w:lineRule="auto"/>
        <w:ind w:left="714" w:hanging="357"/>
        <w:contextualSpacing/>
        <w:jc w:val="both"/>
      </w:pPr>
      <w:r w:rsidRPr="00CE1ED6">
        <w:rPr>
          <w:rFonts w:eastAsia="Calibri"/>
          <w:iCs/>
        </w:rPr>
        <w:t>W przypadku, gdy nie będzie posiadać statusu polskiego rezydenta podatkowego o nieograniczonym obowiązku podatkowym w Polsce oraz wypłacać będzie wynagrodzenie osobom fizycznym będącym nierezydentami w rozumieniu przepisów polskiego prawa dewizowego pozostających w związku ze świadczeniem usług (dotyczy wyłączenie usług) na rzecz Zamawiającego, Wykonawca przekaże Zamawiającemu niezwłocznie (nie później niż 7 dni przed terminem granicznym przekazania przez Zamawiającego informacji do organu podatkowego) bez jego wezwania dane i informacje umożliwiające zrealizowanie przez niego obowiązków wynikających z art. 82a § 1  ustawy z dnia 29 sierpnia 1997 r. Ordynacja podatkowa.</w:t>
      </w:r>
    </w:p>
    <w:p w14:paraId="3199FFEF" w14:textId="77777777" w:rsidR="008E1618" w:rsidRDefault="008E1618">
      <w:pPr>
        <w:spacing w:before="0"/>
        <w:jc w:val="both"/>
      </w:pPr>
    </w:p>
    <w:p w14:paraId="7BFC415F" w14:textId="7CE3B253" w:rsidR="008E1618" w:rsidRDefault="00765B2A" w:rsidP="00765B2A">
      <w:pPr>
        <w:pStyle w:val="Nagwek1"/>
        <w:numPr>
          <w:ilvl w:val="0"/>
          <w:numId w:val="0"/>
        </w:numPr>
        <w:spacing w:before="120"/>
        <w:jc w:val="both"/>
      </w:pPr>
      <w:r>
        <w:rPr>
          <w:highlight w:val="white"/>
        </w:rPr>
        <w:t>§ 2</w:t>
      </w:r>
      <w:r w:rsidR="009A4810">
        <w:rPr>
          <w:highlight w:val="white"/>
        </w:rPr>
        <w:t>1</w:t>
      </w:r>
      <w:r>
        <w:rPr>
          <w:highlight w:val="white"/>
        </w:rPr>
        <w:t xml:space="preserve">. </w:t>
      </w:r>
      <w:r>
        <w:t xml:space="preserve">Postanowienia końcowe </w:t>
      </w:r>
    </w:p>
    <w:p w14:paraId="1764D9A4" w14:textId="77777777" w:rsidR="008E1618" w:rsidRDefault="00765B2A">
      <w:pPr>
        <w:numPr>
          <w:ilvl w:val="0"/>
          <w:numId w:val="21"/>
        </w:numPr>
        <w:pBdr>
          <w:top w:val="nil"/>
          <w:left w:val="nil"/>
          <w:bottom w:val="nil"/>
          <w:right w:val="nil"/>
          <w:between w:val="nil"/>
        </w:pBdr>
        <w:ind w:right="-14"/>
        <w:jc w:val="both"/>
        <w:rPr>
          <w:color w:val="000000"/>
        </w:rPr>
      </w:pPr>
      <w:r>
        <w:rPr>
          <w:color w:val="000000"/>
        </w:rPr>
        <w:t>Wykonawca oświadcza, że zawarcie i wykonywanie Umowy nie stanowi naruszenia żadnych praw osób trzecich.</w:t>
      </w:r>
    </w:p>
    <w:p w14:paraId="12FE336F" w14:textId="77777777" w:rsidR="008E1618" w:rsidRDefault="00765B2A">
      <w:pPr>
        <w:numPr>
          <w:ilvl w:val="0"/>
          <w:numId w:val="21"/>
        </w:numPr>
        <w:pBdr>
          <w:top w:val="nil"/>
          <w:left w:val="nil"/>
          <w:bottom w:val="nil"/>
          <w:right w:val="nil"/>
          <w:between w:val="nil"/>
        </w:pBdr>
        <w:ind w:right="-14"/>
        <w:jc w:val="both"/>
        <w:rPr>
          <w:color w:val="000000"/>
        </w:rPr>
      </w:pPr>
      <w:r>
        <w:rPr>
          <w:color w:val="000000"/>
        </w:rPr>
        <w:t xml:space="preserve">Jeżeli którekolwiek z postanowień Umowy uznane zostanie za nieważne na mocy prawomocnego wyroku sądu lub decyzji innego uprawnionego organu władzy publicznej, pozostałe postanowienia Umowy pozostają w mocy, o ile nieważnością nie są dotknięte postanowienia konieczne Umowy, wyznaczające jej minimalną treść. Strony zobowiązują się w możliwie najkrótszym czasie zastąpić nieważne postanowienia Umowy innymi postanowieniami, które będą realizować ten sam lub możliwie zbliżony cel prawny i gospodarczy. </w:t>
      </w:r>
    </w:p>
    <w:p w14:paraId="3D07EE69" w14:textId="77777777" w:rsidR="008E1618" w:rsidRDefault="00765B2A">
      <w:pPr>
        <w:numPr>
          <w:ilvl w:val="0"/>
          <w:numId w:val="21"/>
        </w:numPr>
        <w:pBdr>
          <w:top w:val="nil"/>
          <w:left w:val="nil"/>
          <w:bottom w:val="nil"/>
          <w:right w:val="nil"/>
          <w:between w:val="nil"/>
        </w:pBdr>
        <w:ind w:right="-14"/>
        <w:jc w:val="both"/>
        <w:rPr>
          <w:color w:val="000000"/>
        </w:rPr>
      </w:pPr>
      <w:r>
        <w:rPr>
          <w:color w:val="000000"/>
        </w:rPr>
        <w:t>Postanowienia ust. 2 stosuje się również wówczas, gdy po zawarciu Umowy wejdą w życie przepisy na skutek, których którekolwiek z postanowień Umowy stanie się nieważne.</w:t>
      </w:r>
    </w:p>
    <w:p w14:paraId="7451F7C0" w14:textId="77777777" w:rsidR="008E1618" w:rsidRDefault="00765B2A">
      <w:pPr>
        <w:numPr>
          <w:ilvl w:val="0"/>
          <w:numId w:val="21"/>
        </w:numPr>
        <w:pBdr>
          <w:top w:val="nil"/>
          <w:left w:val="nil"/>
          <w:bottom w:val="nil"/>
          <w:right w:val="nil"/>
          <w:between w:val="nil"/>
        </w:pBdr>
        <w:ind w:right="-14"/>
        <w:jc w:val="both"/>
        <w:rPr>
          <w:color w:val="000000"/>
        </w:rPr>
      </w:pPr>
      <w:r>
        <w:rPr>
          <w:color w:val="000000"/>
        </w:rPr>
        <w:lastRenderedPageBreak/>
        <w:t>Załączniki do Umowy stanowią jej integralną część.</w:t>
      </w:r>
    </w:p>
    <w:p w14:paraId="079A7724" w14:textId="77777777" w:rsidR="008E1618" w:rsidRDefault="00765B2A">
      <w:pPr>
        <w:numPr>
          <w:ilvl w:val="0"/>
          <w:numId w:val="21"/>
        </w:numPr>
        <w:pBdr>
          <w:top w:val="nil"/>
          <w:left w:val="nil"/>
          <w:bottom w:val="nil"/>
          <w:right w:val="nil"/>
          <w:between w:val="nil"/>
        </w:pBdr>
        <w:ind w:right="-14"/>
        <w:jc w:val="both"/>
        <w:rPr>
          <w:color w:val="000000"/>
        </w:rPr>
      </w:pPr>
      <w:r>
        <w:rPr>
          <w:color w:val="000000"/>
        </w:rPr>
        <w:t>Wszelkie zmiany Umowy wymagają formy pisemnej pod rygorem nieważności, z wyjątkiem sytuacji przewidzianych odmiennie w samej Umowie.</w:t>
      </w:r>
    </w:p>
    <w:p w14:paraId="4BD95341" w14:textId="77777777" w:rsidR="008E1618" w:rsidRDefault="00765B2A">
      <w:pPr>
        <w:numPr>
          <w:ilvl w:val="0"/>
          <w:numId w:val="21"/>
        </w:numPr>
        <w:pBdr>
          <w:top w:val="nil"/>
          <w:left w:val="nil"/>
          <w:bottom w:val="nil"/>
          <w:right w:val="nil"/>
          <w:between w:val="nil"/>
        </w:pBdr>
        <w:ind w:right="-14"/>
        <w:jc w:val="both"/>
        <w:rPr>
          <w:color w:val="000000"/>
        </w:rPr>
      </w:pPr>
      <w:r>
        <w:rPr>
          <w:color w:val="000000"/>
        </w:rPr>
        <w:t>W sprawach nieuregulowanych w Umowie mają zastosowanie przepisy Kodeksu cywilnego i inne przepisy obowiązującego prawa.</w:t>
      </w:r>
    </w:p>
    <w:p w14:paraId="6B5BC0C6" w14:textId="090B937E" w:rsidR="008E1618" w:rsidRDefault="00765B2A">
      <w:pPr>
        <w:numPr>
          <w:ilvl w:val="0"/>
          <w:numId w:val="21"/>
        </w:numPr>
        <w:pBdr>
          <w:top w:val="nil"/>
          <w:left w:val="nil"/>
          <w:bottom w:val="nil"/>
          <w:right w:val="nil"/>
          <w:between w:val="nil"/>
        </w:pBdr>
        <w:ind w:right="-14"/>
        <w:jc w:val="both"/>
        <w:rPr>
          <w:color w:val="000000"/>
        </w:rPr>
      </w:pPr>
      <w:r>
        <w:rPr>
          <w:color w:val="000000"/>
        </w:rPr>
        <w:t>Zamawiający oświadcza, że posiada status dużego przedsiębiorcy w rozumieniu art. 4 pkt 6) ustawy z dnia 8 marca 2013 r. o przeciwdziałaniu nadmiernym opóźnieniom w transakcjach handlowych (</w:t>
      </w:r>
      <w:proofErr w:type="spellStart"/>
      <w:r>
        <w:rPr>
          <w:color w:val="000000"/>
        </w:rPr>
        <w:t>t.j</w:t>
      </w:r>
      <w:proofErr w:type="spellEnd"/>
      <w:r>
        <w:rPr>
          <w:color w:val="000000"/>
        </w:rPr>
        <w:t>. Dz. U. z 2023 r. poz. 1790).</w:t>
      </w:r>
    </w:p>
    <w:p w14:paraId="39FF55CE" w14:textId="77777777" w:rsidR="008E1618" w:rsidRDefault="00765B2A">
      <w:pPr>
        <w:numPr>
          <w:ilvl w:val="0"/>
          <w:numId w:val="21"/>
        </w:numPr>
        <w:pBdr>
          <w:top w:val="nil"/>
          <w:left w:val="nil"/>
          <w:bottom w:val="nil"/>
          <w:right w:val="nil"/>
          <w:between w:val="nil"/>
        </w:pBdr>
        <w:ind w:right="-14"/>
        <w:jc w:val="both"/>
        <w:rPr>
          <w:color w:val="000000"/>
        </w:rPr>
      </w:pPr>
      <w:r>
        <w:rPr>
          <w:color w:val="000000"/>
        </w:rPr>
        <w:t>Umowę sporządzono w dwóch egzemplarzach, po jednym dla każdej ze Stron, z zastrzeżeniem przypadku, gdy Umowa została zawarta w formie elektronicznej podpisanej przez Strony kwalifikowanymi podpisami elektronicznymi.</w:t>
      </w:r>
    </w:p>
    <w:p w14:paraId="138B8CA4" w14:textId="77777777" w:rsidR="008E1618" w:rsidRDefault="00765B2A">
      <w:pPr>
        <w:numPr>
          <w:ilvl w:val="0"/>
          <w:numId w:val="21"/>
        </w:numPr>
        <w:pBdr>
          <w:top w:val="nil"/>
          <w:left w:val="nil"/>
          <w:bottom w:val="nil"/>
          <w:right w:val="nil"/>
          <w:between w:val="nil"/>
        </w:pBdr>
        <w:ind w:right="-14"/>
        <w:jc w:val="both"/>
        <w:rPr>
          <w:color w:val="000000"/>
        </w:rPr>
      </w:pPr>
      <w:r>
        <w:rPr>
          <w:color w:val="000000"/>
        </w:rPr>
        <w:t>Umowa wchodzi w życie z dniem podpisania przez ostatnią ze Stron.</w:t>
      </w:r>
    </w:p>
    <w:p w14:paraId="6B9F2A05" w14:textId="77777777" w:rsidR="008E1618" w:rsidRDefault="008E1618">
      <w:pPr>
        <w:tabs>
          <w:tab w:val="left" w:pos="3969"/>
          <w:tab w:val="left" w:pos="5103"/>
          <w:tab w:val="left" w:pos="9639"/>
        </w:tabs>
        <w:jc w:val="both"/>
      </w:pPr>
    </w:p>
    <w:p w14:paraId="541BF5BB" w14:textId="77777777" w:rsidR="008E1618" w:rsidRDefault="00765B2A">
      <w:pPr>
        <w:tabs>
          <w:tab w:val="left" w:pos="5670"/>
        </w:tabs>
        <w:jc w:val="both"/>
      </w:pPr>
      <w:r>
        <w:t>W imieniu:</w:t>
      </w:r>
    </w:p>
    <w:p w14:paraId="4FAEE0C6" w14:textId="77777777" w:rsidR="008E1618" w:rsidRDefault="00765B2A">
      <w:pPr>
        <w:tabs>
          <w:tab w:val="left" w:pos="3969"/>
          <w:tab w:val="left" w:pos="5103"/>
          <w:tab w:val="left" w:pos="9639"/>
        </w:tabs>
        <w:ind w:left="5216" w:hanging="5216"/>
        <w:jc w:val="both"/>
        <w:rPr>
          <w:b/>
        </w:rPr>
      </w:pPr>
      <w:r>
        <w:rPr>
          <w:b/>
        </w:rPr>
        <w:t xml:space="preserve">                   Zamawiającego</w:t>
      </w:r>
      <w:r>
        <w:rPr>
          <w:b/>
        </w:rPr>
        <w:tab/>
      </w:r>
      <w:r>
        <w:rPr>
          <w:b/>
        </w:rPr>
        <w:tab/>
        <w:t xml:space="preserve">                    Wykonawcy</w:t>
      </w:r>
      <w:r>
        <w:rPr>
          <w:b/>
        </w:rPr>
        <w:tab/>
      </w:r>
      <w:r>
        <w:rPr>
          <w:b/>
        </w:rPr>
        <w:br/>
      </w:r>
    </w:p>
    <w:p w14:paraId="02F1DD9B" w14:textId="77777777" w:rsidR="008E1618" w:rsidRDefault="008E1618">
      <w:pPr>
        <w:tabs>
          <w:tab w:val="left" w:pos="3969"/>
          <w:tab w:val="left" w:pos="5103"/>
          <w:tab w:val="left" w:pos="9639"/>
        </w:tabs>
        <w:jc w:val="both"/>
      </w:pPr>
    </w:p>
    <w:p w14:paraId="13CF3656" w14:textId="77777777" w:rsidR="008E1618" w:rsidRDefault="008E1618">
      <w:pPr>
        <w:tabs>
          <w:tab w:val="left" w:pos="3969"/>
          <w:tab w:val="left" w:pos="5103"/>
          <w:tab w:val="left" w:pos="9639"/>
        </w:tabs>
        <w:jc w:val="both"/>
      </w:pPr>
    </w:p>
    <w:p w14:paraId="0F644F79" w14:textId="77777777" w:rsidR="008E1618" w:rsidRDefault="00765B2A">
      <w:pPr>
        <w:ind w:right="-335"/>
        <w:jc w:val="both"/>
      </w:pPr>
      <w:r>
        <w:rPr>
          <w:b/>
          <w:u w:val="single"/>
        </w:rPr>
        <w:tab/>
      </w:r>
      <w:r>
        <w:rPr>
          <w:b/>
          <w:u w:val="single"/>
        </w:rPr>
        <w:tab/>
      </w:r>
      <w:r>
        <w:rPr>
          <w:b/>
          <w:u w:val="single"/>
        </w:rPr>
        <w:tab/>
      </w:r>
      <w:r>
        <w:rPr>
          <w:b/>
        </w:rPr>
        <w:tab/>
        <w:t xml:space="preserve">                                                  </w:t>
      </w:r>
      <w:r>
        <w:t>______________________________</w:t>
      </w:r>
    </w:p>
    <w:p w14:paraId="1649915A" w14:textId="77777777" w:rsidR="008E1618" w:rsidRDefault="008E1618">
      <w:pPr>
        <w:ind w:right="-335"/>
        <w:jc w:val="both"/>
      </w:pPr>
    </w:p>
    <w:p w14:paraId="1F59EC9C" w14:textId="77777777" w:rsidR="008E1618" w:rsidRDefault="008E1618">
      <w:pPr>
        <w:ind w:right="-335"/>
        <w:jc w:val="both"/>
      </w:pPr>
    </w:p>
    <w:p w14:paraId="57D6D804" w14:textId="77777777" w:rsidR="008E1618" w:rsidRDefault="008E1618">
      <w:pPr>
        <w:ind w:right="-335"/>
        <w:jc w:val="both"/>
      </w:pPr>
    </w:p>
    <w:p w14:paraId="6829E5E5" w14:textId="77777777" w:rsidR="008E1618" w:rsidRDefault="00765B2A">
      <w:pPr>
        <w:ind w:right="-335"/>
        <w:jc w:val="both"/>
      </w:pPr>
      <w:r>
        <w:rPr>
          <w:b/>
          <w:u w:val="single"/>
        </w:rPr>
        <w:tab/>
      </w:r>
      <w:r>
        <w:rPr>
          <w:b/>
          <w:u w:val="single"/>
        </w:rPr>
        <w:tab/>
      </w:r>
      <w:r>
        <w:rPr>
          <w:b/>
          <w:u w:val="single"/>
        </w:rPr>
        <w:tab/>
      </w:r>
      <w:r>
        <w:rPr>
          <w:b/>
        </w:rPr>
        <w:tab/>
        <w:t xml:space="preserve">                                                     </w:t>
      </w:r>
      <w:r>
        <w:t>______________________________</w:t>
      </w:r>
    </w:p>
    <w:p w14:paraId="2A65773B" w14:textId="77777777" w:rsidR="008E1618" w:rsidRDefault="00765B2A">
      <w:pPr>
        <w:tabs>
          <w:tab w:val="left" w:pos="3969"/>
          <w:tab w:val="left" w:pos="5103"/>
          <w:tab w:val="left" w:pos="9072"/>
        </w:tabs>
        <w:jc w:val="both"/>
      </w:pPr>
      <w:r>
        <w:t xml:space="preserve">     </w:t>
      </w:r>
    </w:p>
    <w:p w14:paraId="119BE1A3" w14:textId="77777777" w:rsidR="008E1618" w:rsidRDefault="008E1618">
      <w:pPr>
        <w:tabs>
          <w:tab w:val="left" w:pos="3969"/>
          <w:tab w:val="left" w:pos="5103"/>
          <w:tab w:val="left" w:pos="9072"/>
        </w:tabs>
        <w:jc w:val="both"/>
      </w:pPr>
    </w:p>
    <w:p w14:paraId="242BDD78" w14:textId="77777777" w:rsidR="008E1618" w:rsidRDefault="008E1618">
      <w:pPr>
        <w:tabs>
          <w:tab w:val="left" w:pos="3969"/>
          <w:tab w:val="left" w:pos="5103"/>
          <w:tab w:val="left" w:pos="9072"/>
        </w:tabs>
        <w:jc w:val="both"/>
      </w:pPr>
    </w:p>
    <w:p w14:paraId="41DC015C" w14:textId="77777777" w:rsidR="008E1618" w:rsidRDefault="008E1618">
      <w:pPr>
        <w:tabs>
          <w:tab w:val="left" w:pos="3969"/>
          <w:tab w:val="left" w:pos="5103"/>
          <w:tab w:val="left" w:pos="9072"/>
        </w:tabs>
        <w:jc w:val="both"/>
      </w:pPr>
    </w:p>
    <w:p w14:paraId="302D0C2D" w14:textId="77777777" w:rsidR="008E1618" w:rsidRDefault="008E1618">
      <w:pPr>
        <w:tabs>
          <w:tab w:val="left" w:pos="3969"/>
          <w:tab w:val="left" w:pos="5103"/>
          <w:tab w:val="left" w:pos="9072"/>
        </w:tabs>
        <w:jc w:val="both"/>
      </w:pPr>
    </w:p>
    <w:sectPr w:rsidR="008E1618">
      <w:headerReference w:type="default" r:id="rId21"/>
      <w:footerReference w:type="even" r:id="rId22"/>
      <w:footerReference w:type="default" r:id="rId23"/>
      <w:footerReference w:type="first" r:id="rId24"/>
      <w:pgSz w:w="11906" w:h="16838"/>
      <w:pgMar w:top="1134" w:right="1274" w:bottom="1340" w:left="1418" w:header="567" w:footer="454"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79E07" w14:textId="77777777" w:rsidR="00AF7F20" w:rsidRDefault="00AF7F20">
      <w:pPr>
        <w:spacing w:before="0"/>
      </w:pPr>
      <w:r>
        <w:separator/>
      </w:r>
    </w:p>
  </w:endnote>
  <w:endnote w:type="continuationSeparator" w:id="0">
    <w:p w14:paraId="6B493A3D" w14:textId="77777777" w:rsidR="00AF7F20" w:rsidRDefault="00AF7F2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2A0CBBD3-2E4F-410B-9F17-4DB98CAC17B1}"/>
  </w:font>
  <w:font w:name="Symbol">
    <w:panose1 w:val="05050102010706020507"/>
    <w:charset w:val="02"/>
    <w:family w:val="roman"/>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embedRegular r:id="rId2" w:fontKey="{88E17F74-1190-49EF-A138-58D6FFAAB075}"/>
  </w:font>
  <w:font w:name="Tahoma">
    <w:panose1 w:val="020B0604030504040204"/>
    <w:charset w:val="EE"/>
    <w:family w:val="swiss"/>
    <w:pitch w:val="variable"/>
    <w:sig w:usb0="E1002EFF" w:usb1="C000605B" w:usb2="00000029" w:usb3="00000000" w:csb0="000101FF" w:csb1="00000000"/>
    <w:embedRegular r:id="rId3" w:fontKey="{37918E80-277C-4C2A-8EE5-FBB8E6F09687}"/>
  </w:font>
  <w:font w:name="Garamond">
    <w:panose1 w:val="02020404030301010803"/>
    <w:charset w:val="EE"/>
    <w:family w:val="roman"/>
    <w:pitch w:val="variable"/>
    <w:sig w:usb0="00000287" w:usb1="00000000" w:usb2="00000000" w:usb3="00000000" w:csb0="0000009F" w:csb1="00000000"/>
    <w:embedRegular r:id="rId4" w:fontKey="{33CACB32-5477-4F2F-B323-CBFF92A87A27}"/>
  </w:font>
  <w:font w:name="Calibri">
    <w:panose1 w:val="020F0502020204030204"/>
    <w:charset w:val="EE"/>
    <w:family w:val="swiss"/>
    <w:pitch w:val="variable"/>
    <w:sig w:usb0="E4002EFF" w:usb1="C200247B" w:usb2="00000009" w:usb3="00000000" w:csb0="000001FF" w:csb1="00000000"/>
    <w:embedRegular r:id="rId5" w:fontKey="{D62C8A5D-A1B3-458B-B307-724FFBA85D8B}"/>
    <w:embedBold r:id="rId6" w:fontKey="{2968EB09-9B23-4AE8-9DFD-949C50B30C98}"/>
  </w:font>
  <w:font w:name="Georgia">
    <w:panose1 w:val="02040502050405020303"/>
    <w:charset w:val="EE"/>
    <w:family w:val="roman"/>
    <w:pitch w:val="variable"/>
    <w:sig w:usb0="00000287" w:usb1="00000000" w:usb2="00000000" w:usb3="00000000" w:csb0="0000009F" w:csb1="00000000"/>
    <w:embedRegular r:id="rId7" w:fontKey="{4C97F9E3-0C0F-4765-AE2F-970DC12053A2}"/>
    <w:embedItalic r:id="rId8" w:fontKey="{E11D61DF-F317-4C45-93E0-AAD81C4A646D}"/>
  </w:font>
  <w:font w:name="Aptos">
    <w:charset w:val="00"/>
    <w:family w:val="swiss"/>
    <w:pitch w:val="variable"/>
    <w:sig w:usb0="20000287" w:usb1="00000003" w:usb2="00000000" w:usb3="00000000" w:csb0="0000019F" w:csb1="00000000"/>
    <w:embedRegular r:id="rId9" w:fontKey="{DA8887D3-C9F2-44A5-BD51-FB8F85B1FDAE}"/>
    <w:embedBold r:id="rId10" w:fontKey="{85928086-503F-4FE7-9370-6FE7557DF743}"/>
  </w:font>
  <w:font w:name="Calibri Light">
    <w:panose1 w:val="020F0302020204030204"/>
    <w:charset w:val="EE"/>
    <w:family w:val="swiss"/>
    <w:pitch w:val="variable"/>
    <w:sig w:usb0="E4002EFF" w:usb1="C200247B" w:usb2="00000009" w:usb3="00000000" w:csb0="000001FF" w:csb1="00000000"/>
    <w:embedRegular r:id="rId11" w:fontKey="{CD17D13A-54D0-473A-A063-BED5189DEA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1771A" w14:textId="77777777" w:rsidR="00BF6C13" w:rsidRDefault="00ED506F">
    <w:pPr>
      <w:pBdr>
        <w:top w:val="single" w:sz="4" w:space="1" w:color="auto"/>
      </w:pBdr>
      <w:tabs>
        <w:tab w:val="center" w:pos="8640"/>
      </w:tabs>
      <w:jc w:val="right"/>
    </w:pPr>
    <w:r>
      <w:t xml:space="preserve">Strona </w:t>
    </w:r>
    <w:r>
      <w:fldChar w:fldCharType="begin"/>
    </w:r>
    <w:r>
      <w:instrText>PAGE</w:instrText>
    </w:r>
    <w:r>
      <w:fldChar w:fldCharType="separate"/>
    </w:r>
    <w:r>
      <w:t>1</w:t>
    </w:r>
    <w:r>
      <w:fldChar w:fldCharType="end"/>
    </w:r>
    <w:r>
      <w:t xml:space="preserve"> z </w:t>
    </w:r>
    <w:r w:rsidR="00BF6C13">
      <w:fldChar w:fldCharType="begin"/>
    </w:r>
    <w:r w:rsidR="00BF6C13">
      <w:instrText xml:space="preserve"> NUMPAGES </w:instrText>
    </w:r>
    <w:r w:rsidR="00BF6C13">
      <w:fldChar w:fldCharType="separate"/>
    </w:r>
    <w:r w:rsidR="00BF6C13">
      <w:fldChar w:fldCharType="end"/>
    </w:r>
  </w:p>
  <w:tbl>
    <w:tblPr>
      <w:tblW w:w="5000" w:type="pct"/>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558"/>
      <w:gridCol w:w="1493"/>
      <w:gridCol w:w="1493"/>
      <w:gridCol w:w="2172"/>
      <w:gridCol w:w="2498"/>
    </w:tblGrid>
    <w:tr w:rsidR="00BF6C13" w14:paraId="15BF37FC" w14:textId="77777777">
      <w:tc>
        <w:tcPr>
          <w:tcW w:w="0" w:type="auto"/>
          <w:vAlign w:val="center"/>
        </w:tcPr>
        <w:p w14:paraId="7FA30991" w14:textId="77777777" w:rsidR="00BF6C13" w:rsidRDefault="00ED506F">
          <w:r>
            <w:rPr>
              <w:sz w:val="16"/>
            </w:rPr>
            <w:t>Rodzaj</w:t>
          </w:r>
        </w:p>
      </w:tc>
      <w:tc>
        <w:tcPr>
          <w:tcW w:w="0" w:type="auto"/>
          <w:vAlign w:val="center"/>
        </w:tcPr>
        <w:p w14:paraId="2CB2F9CF" w14:textId="77777777" w:rsidR="00BF6C13" w:rsidRDefault="00ED506F">
          <w:r>
            <w:rPr>
              <w:sz w:val="16"/>
            </w:rPr>
            <w:t>ID umowy</w:t>
          </w:r>
        </w:p>
      </w:tc>
      <w:tc>
        <w:tcPr>
          <w:tcW w:w="0" w:type="auto"/>
          <w:vAlign w:val="center"/>
        </w:tcPr>
        <w:p w14:paraId="69265708" w14:textId="77777777" w:rsidR="00BF6C13" w:rsidRDefault="00ED506F">
          <w:r>
            <w:rPr>
              <w:sz w:val="16"/>
            </w:rPr>
            <w:t>ID pliku</w:t>
          </w:r>
        </w:p>
      </w:tc>
      <w:tc>
        <w:tcPr>
          <w:tcW w:w="0" w:type="auto"/>
          <w:vAlign w:val="center"/>
        </w:tcPr>
        <w:p w14:paraId="7EE5D021" w14:textId="77777777" w:rsidR="00BF6C13" w:rsidRDefault="00ED506F">
          <w:r>
            <w:rPr>
              <w:sz w:val="16"/>
            </w:rPr>
            <w:t>Stan</w:t>
          </w:r>
        </w:p>
      </w:tc>
      <w:tc>
        <w:tcPr>
          <w:tcW w:w="0" w:type="auto"/>
          <w:vAlign w:val="center"/>
        </w:tcPr>
        <w:p w14:paraId="516E765A" w14:textId="77777777" w:rsidR="00BF6C13" w:rsidRDefault="00ED506F">
          <w:r>
            <w:rPr>
              <w:sz w:val="16"/>
            </w:rPr>
            <w:t>Data modyfikacji</w:t>
          </w:r>
        </w:p>
      </w:tc>
    </w:tr>
    <w:tr w:rsidR="00BF6C13" w14:paraId="3B18E09A" w14:textId="77777777">
      <w:tc>
        <w:tcPr>
          <w:tcW w:w="0" w:type="auto"/>
          <w:vAlign w:val="center"/>
        </w:tcPr>
        <w:p w14:paraId="63D3777E" w14:textId="77777777" w:rsidR="00BF6C13" w:rsidRDefault="00ED506F">
          <w:r>
            <w:rPr>
              <w:sz w:val="16"/>
            </w:rPr>
            <w:t>Opiniowana</w:t>
          </w:r>
        </w:p>
      </w:tc>
      <w:tc>
        <w:tcPr>
          <w:tcW w:w="0" w:type="auto"/>
          <w:vAlign w:val="center"/>
        </w:tcPr>
        <w:p w14:paraId="429BF869" w14:textId="77777777" w:rsidR="00BF6C13" w:rsidRDefault="00ED506F">
          <w:r>
            <w:rPr>
              <w:sz w:val="16"/>
            </w:rPr>
            <w:t>345197954</w:t>
          </w:r>
        </w:p>
      </w:tc>
      <w:tc>
        <w:tcPr>
          <w:tcW w:w="0" w:type="auto"/>
          <w:vAlign w:val="center"/>
        </w:tcPr>
        <w:p w14:paraId="7495B39A" w14:textId="77777777" w:rsidR="00BF6C13" w:rsidRDefault="00ED506F">
          <w:r>
            <w:rPr>
              <w:sz w:val="16"/>
            </w:rPr>
            <w:t>345199008</w:t>
          </w:r>
        </w:p>
      </w:tc>
      <w:tc>
        <w:tcPr>
          <w:tcW w:w="0" w:type="auto"/>
          <w:vAlign w:val="center"/>
        </w:tcPr>
        <w:p w14:paraId="2E180485" w14:textId="77777777" w:rsidR="00BF6C13" w:rsidRDefault="00ED506F">
          <w:r>
            <w:rPr>
              <w:sz w:val="16"/>
            </w:rPr>
            <w:t>Do zaopiniowania</w:t>
          </w:r>
        </w:p>
      </w:tc>
      <w:tc>
        <w:tcPr>
          <w:tcW w:w="0" w:type="auto"/>
          <w:vAlign w:val="center"/>
        </w:tcPr>
        <w:p w14:paraId="6A72399B" w14:textId="77777777" w:rsidR="00BF6C13" w:rsidRDefault="00ED506F">
          <w:r>
            <w:rPr>
              <w:sz w:val="16"/>
            </w:rPr>
            <w:t>2026-09-02 12:20:55</w:t>
          </w:r>
        </w:p>
      </w:tc>
    </w:tr>
  </w:tbl>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D017D" w14:textId="7B6DFEA7" w:rsidR="00BF6C13" w:rsidRDefault="00ED506F">
    <w:pPr>
      <w:pBdr>
        <w:top w:val="single" w:sz="4" w:space="1" w:color="auto"/>
      </w:pBdr>
      <w:tabs>
        <w:tab w:val="center" w:pos="8640"/>
      </w:tabs>
      <w:jc w:val="right"/>
    </w:pPr>
    <w:r>
      <w:t xml:space="preserve">Strona </w:t>
    </w:r>
    <w:r>
      <w:fldChar w:fldCharType="begin"/>
    </w:r>
    <w:r>
      <w:instrText>PAGE</w:instrText>
    </w:r>
    <w:r>
      <w:fldChar w:fldCharType="separate"/>
    </w:r>
    <w:r>
      <w:t>1</w:t>
    </w:r>
    <w:r>
      <w:fldChar w:fldCharType="end"/>
    </w:r>
    <w:r>
      <w:t xml:space="preserve"> z </w:t>
    </w:r>
    <w:r w:rsidR="00572789">
      <w:fldChar w:fldCharType="begin"/>
    </w:r>
    <w:r w:rsidR="00572789">
      <w:instrText xml:space="preserve"> NUMPAGES </w:instrText>
    </w:r>
    <w:r w:rsidR="00572789">
      <w:fldChar w:fldCharType="separate"/>
    </w:r>
    <w:r w:rsidR="00572789">
      <w:rPr>
        <w:noProof/>
      </w:rPr>
      <w:t>2</w:t>
    </w:r>
    <w:r w:rsidR="00572789">
      <w:rPr>
        <w:noProof/>
      </w:rPr>
      <w:fldChar w:fldCharType="end"/>
    </w:r>
  </w:p>
  <w:tbl>
    <w:tblPr>
      <w:tblW w:w="5000" w:type="pct"/>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558"/>
      <w:gridCol w:w="1493"/>
      <w:gridCol w:w="1493"/>
      <w:gridCol w:w="2172"/>
      <w:gridCol w:w="2498"/>
    </w:tblGrid>
    <w:tr w:rsidR="00BF6C13" w14:paraId="54244C0B" w14:textId="77777777">
      <w:tc>
        <w:tcPr>
          <w:tcW w:w="0" w:type="auto"/>
          <w:vAlign w:val="center"/>
        </w:tcPr>
        <w:p w14:paraId="756EE8CE" w14:textId="77777777" w:rsidR="00BF6C13" w:rsidRDefault="00ED506F">
          <w:r>
            <w:rPr>
              <w:sz w:val="16"/>
            </w:rPr>
            <w:t>Rodzaj</w:t>
          </w:r>
        </w:p>
      </w:tc>
      <w:tc>
        <w:tcPr>
          <w:tcW w:w="0" w:type="auto"/>
          <w:vAlign w:val="center"/>
        </w:tcPr>
        <w:p w14:paraId="3AE62338" w14:textId="77777777" w:rsidR="00BF6C13" w:rsidRDefault="00ED506F">
          <w:r>
            <w:rPr>
              <w:sz w:val="16"/>
            </w:rPr>
            <w:t>ID umowy</w:t>
          </w:r>
        </w:p>
      </w:tc>
      <w:tc>
        <w:tcPr>
          <w:tcW w:w="0" w:type="auto"/>
          <w:vAlign w:val="center"/>
        </w:tcPr>
        <w:p w14:paraId="29E1E2E7" w14:textId="77777777" w:rsidR="00BF6C13" w:rsidRDefault="00ED506F">
          <w:r>
            <w:rPr>
              <w:sz w:val="16"/>
            </w:rPr>
            <w:t>ID pliku</w:t>
          </w:r>
        </w:p>
      </w:tc>
      <w:tc>
        <w:tcPr>
          <w:tcW w:w="0" w:type="auto"/>
          <w:vAlign w:val="center"/>
        </w:tcPr>
        <w:p w14:paraId="59CA7D4D" w14:textId="77777777" w:rsidR="00BF6C13" w:rsidRDefault="00ED506F">
          <w:r>
            <w:rPr>
              <w:sz w:val="16"/>
            </w:rPr>
            <w:t>Stan</w:t>
          </w:r>
        </w:p>
      </w:tc>
      <w:tc>
        <w:tcPr>
          <w:tcW w:w="0" w:type="auto"/>
          <w:vAlign w:val="center"/>
        </w:tcPr>
        <w:p w14:paraId="4835D474" w14:textId="77777777" w:rsidR="00BF6C13" w:rsidRDefault="00ED506F">
          <w:r>
            <w:rPr>
              <w:sz w:val="16"/>
            </w:rPr>
            <w:t>Data modyfikacji</w:t>
          </w:r>
        </w:p>
      </w:tc>
    </w:tr>
    <w:tr w:rsidR="00BF6C13" w14:paraId="00CD10A1" w14:textId="77777777">
      <w:tc>
        <w:tcPr>
          <w:tcW w:w="0" w:type="auto"/>
          <w:vAlign w:val="center"/>
        </w:tcPr>
        <w:p w14:paraId="0F861D0A" w14:textId="77777777" w:rsidR="00BF6C13" w:rsidRDefault="00ED506F">
          <w:r>
            <w:rPr>
              <w:sz w:val="16"/>
            </w:rPr>
            <w:t>Opiniowana</w:t>
          </w:r>
        </w:p>
      </w:tc>
      <w:tc>
        <w:tcPr>
          <w:tcW w:w="0" w:type="auto"/>
          <w:vAlign w:val="center"/>
        </w:tcPr>
        <w:p w14:paraId="2714B059" w14:textId="77777777" w:rsidR="00BF6C13" w:rsidRDefault="00ED506F">
          <w:r>
            <w:rPr>
              <w:sz w:val="16"/>
            </w:rPr>
            <w:t>345197954</w:t>
          </w:r>
        </w:p>
      </w:tc>
      <w:tc>
        <w:tcPr>
          <w:tcW w:w="0" w:type="auto"/>
          <w:vAlign w:val="center"/>
        </w:tcPr>
        <w:p w14:paraId="5FBE0425" w14:textId="77777777" w:rsidR="00BF6C13" w:rsidRDefault="00ED506F">
          <w:r>
            <w:rPr>
              <w:sz w:val="16"/>
            </w:rPr>
            <w:t>345199008</w:t>
          </w:r>
        </w:p>
      </w:tc>
      <w:tc>
        <w:tcPr>
          <w:tcW w:w="0" w:type="auto"/>
          <w:vAlign w:val="center"/>
        </w:tcPr>
        <w:p w14:paraId="17B1FA07" w14:textId="77777777" w:rsidR="00BF6C13" w:rsidRDefault="00ED506F">
          <w:r>
            <w:rPr>
              <w:sz w:val="16"/>
            </w:rPr>
            <w:t>Do zaopiniowania</w:t>
          </w:r>
        </w:p>
      </w:tc>
      <w:tc>
        <w:tcPr>
          <w:tcW w:w="0" w:type="auto"/>
          <w:vAlign w:val="center"/>
        </w:tcPr>
        <w:p w14:paraId="21D19851" w14:textId="77777777" w:rsidR="00BF6C13" w:rsidRDefault="00ED506F">
          <w:r>
            <w:rPr>
              <w:sz w:val="16"/>
            </w:rPr>
            <w:t>2026-09-02 12:20:55</w:t>
          </w:r>
        </w:p>
      </w:tc>
    </w:tr>
  </w:tbl>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24EBB" w14:textId="77777777" w:rsidR="00BF6C13" w:rsidRDefault="00ED506F">
    <w:pPr>
      <w:pBdr>
        <w:top w:val="single" w:sz="4" w:space="1" w:color="auto"/>
      </w:pBdr>
      <w:tabs>
        <w:tab w:val="center" w:pos="8640"/>
      </w:tabs>
      <w:jc w:val="right"/>
    </w:pPr>
    <w:r>
      <w:t xml:space="preserve">Strona </w:t>
    </w:r>
    <w:r>
      <w:fldChar w:fldCharType="begin"/>
    </w:r>
    <w:r>
      <w:instrText>PAGE</w:instrText>
    </w:r>
    <w:r>
      <w:fldChar w:fldCharType="separate"/>
    </w:r>
    <w:r>
      <w:t>1</w:t>
    </w:r>
    <w:r>
      <w:fldChar w:fldCharType="end"/>
    </w:r>
    <w:r>
      <w:t xml:space="preserve"> z </w:t>
    </w:r>
    <w:r w:rsidR="00BF6C13">
      <w:fldChar w:fldCharType="begin"/>
    </w:r>
    <w:r w:rsidR="00BF6C13">
      <w:instrText xml:space="preserve"> NUMPAGES </w:instrText>
    </w:r>
    <w:r w:rsidR="00BF6C13">
      <w:fldChar w:fldCharType="separate"/>
    </w:r>
    <w:r w:rsidR="00BF6C13">
      <w:fldChar w:fldCharType="end"/>
    </w:r>
  </w:p>
  <w:tbl>
    <w:tblPr>
      <w:tblW w:w="5000" w:type="pct"/>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558"/>
      <w:gridCol w:w="1493"/>
      <w:gridCol w:w="1493"/>
      <w:gridCol w:w="2172"/>
      <w:gridCol w:w="2498"/>
    </w:tblGrid>
    <w:tr w:rsidR="00BF6C13" w14:paraId="13A5FDF1" w14:textId="77777777">
      <w:tc>
        <w:tcPr>
          <w:tcW w:w="0" w:type="auto"/>
          <w:vAlign w:val="center"/>
        </w:tcPr>
        <w:p w14:paraId="76133E3D" w14:textId="77777777" w:rsidR="00BF6C13" w:rsidRDefault="00ED506F">
          <w:r>
            <w:rPr>
              <w:sz w:val="16"/>
            </w:rPr>
            <w:t>Rodzaj</w:t>
          </w:r>
        </w:p>
      </w:tc>
      <w:tc>
        <w:tcPr>
          <w:tcW w:w="0" w:type="auto"/>
          <w:vAlign w:val="center"/>
        </w:tcPr>
        <w:p w14:paraId="5B478FFD" w14:textId="77777777" w:rsidR="00BF6C13" w:rsidRDefault="00ED506F">
          <w:r>
            <w:rPr>
              <w:sz w:val="16"/>
            </w:rPr>
            <w:t>ID umowy</w:t>
          </w:r>
        </w:p>
      </w:tc>
      <w:tc>
        <w:tcPr>
          <w:tcW w:w="0" w:type="auto"/>
          <w:vAlign w:val="center"/>
        </w:tcPr>
        <w:p w14:paraId="636BB10E" w14:textId="77777777" w:rsidR="00BF6C13" w:rsidRDefault="00ED506F">
          <w:r>
            <w:rPr>
              <w:sz w:val="16"/>
            </w:rPr>
            <w:t>ID pliku</w:t>
          </w:r>
        </w:p>
      </w:tc>
      <w:tc>
        <w:tcPr>
          <w:tcW w:w="0" w:type="auto"/>
          <w:vAlign w:val="center"/>
        </w:tcPr>
        <w:p w14:paraId="35743F40" w14:textId="77777777" w:rsidR="00BF6C13" w:rsidRDefault="00ED506F">
          <w:r>
            <w:rPr>
              <w:sz w:val="16"/>
            </w:rPr>
            <w:t>Stan</w:t>
          </w:r>
        </w:p>
      </w:tc>
      <w:tc>
        <w:tcPr>
          <w:tcW w:w="0" w:type="auto"/>
          <w:vAlign w:val="center"/>
        </w:tcPr>
        <w:p w14:paraId="47AB59EF" w14:textId="77777777" w:rsidR="00BF6C13" w:rsidRDefault="00ED506F">
          <w:r>
            <w:rPr>
              <w:sz w:val="16"/>
            </w:rPr>
            <w:t>Data modyfikacji</w:t>
          </w:r>
        </w:p>
      </w:tc>
    </w:tr>
    <w:tr w:rsidR="00BF6C13" w14:paraId="217E4630" w14:textId="77777777">
      <w:tc>
        <w:tcPr>
          <w:tcW w:w="0" w:type="auto"/>
          <w:vAlign w:val="center"/>
        </w:tcPr>
        <w:p w14:paraId="620BD167" w14:textId="77777777" w:rsidR="00BF6C13" w:rsidRDefault="00ED506F">
          <w:r>
            <w:rPr>
              <w:sz w:val="16"/>
            </w:rPr>
            <w:t>Opiniowana</w:t>
          </w:r>
        </w:p>
      </w:tc>
      <w:tc>
        <w:tcPr>
          <w:tcW w:w="0" w:type="auto"/>
          <w:vAlign w:val="center"/>
        </w:tcPr>
        <w:p w14:paraId="7A6D47DD" w14:textId="77777777" w:rsidR="00BF6C13" w:rsidRDefault="00ED506F">
          <w:r>
            <w:rPr>
              <w:sz w:val="16"/>
            </w:rPr>
            <w:t>345197954</w:t>
          </w:r>
        </w:p>
      </w:tc>
      <w:tc>
        <w:tcPr>
          <w:tcW w:w="0" w:type="auto"/>
          <w:vAlign w:val="center"/>
        </w:tcPr>
        <w:p w14:paraId="4D6AD542" w14:textId="77777777" w:rsidR="00BF6C13" w:rsidRDefault="00ED506F">
          <w:r>
            <w:rPr>
              <w:sz w:val="16"/>
            </w:rPr>
            <w:t>345199008</w:t>
          </w:r>
        </w:p>
      </w:tc>
      <w:tc>
        <w:tcPr>
          <w:tcW w:w="0" w:type="auto"/>
          <w:vAlign w:val="center"/>
        </w:tcPr>
        <w:p w14:paraId="16841514" w14:textId="77777777" w:rsidR="00BF6C13" w:rsidRDefault="00ED506F">
          <w:r>
            <w:rPr>
              <w:sz w:val="16"/>
            </w:rPr>
            <w:t>Do zaopiniowania</w:t>
          </w:r>
        </w:p>
      </w:tc>
      <w:tc>
        <w:tcPr>
          <w:tcW w:w="0" w:type="auto"/>
          <w:vAlign w:val="center"/>
        </w:tcPr>
        <w:p w14:paraId="64295A68" w14:textId="77777777" w:rsidR="00BF6C13" w:rsidRDefault="00ED506F">
          <w:r>
            <w:rPr>
              <w:sz w:val="16"/>
            </w:rPr>
            <w:t>2026-09-02 12:20:55</w:t>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B40265" w14:textId="77777777" w:rsidR="00AF7F20" w:rsidRDefault="00AF7F20">
      <w:pPr>
        <w:spacing w:before="0"/>
      </w:pPr>
      <w:r>
        <w:separator/>
      </w:r>
    </w:p>
  </w:footnote>
  <w:footnote w:type="continuationSeparator" w:id="0">
    <w:p w14:paraId="12F3EE91" w14:textId="77777777" w:rsidR="00AF7F20" w:rsidRDefault="00AF7F20">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4474B" w14:textId="77777777" w:rsidR="008E1618" w:rsidRDefault="008E1618">
    <w:pPr>
      <w:pBdr>
        <w:top w:val="nil"/>
        <w:left w:val="nil"/>
        <w:bottom w:val="nil"/>
        <w:right w:val="nil"/>
        <w:between w:val="nil"/>
      </w:pBdr>
      <w:spacing w:before="0" w:line="276" w:lineRule="auto"/>
    </w:pPr>
  </w:p>
  <w:tbl>
    <w:tblPr>
      <w:tblStyle w:val="a"/>
      <w:tblW w:w="9456" w:type="dxa"/>
      <w:tblInd w:w="70" w:type="dxa"/>
      <w:tblLayout w:type="fixed"/>
      <w:tblLook w:val="0000" w:firstRow="0" w:lastRow="0" w:firstColumn="0" w:lastColumn="0" w:noHBand="0" w:noVBand="0"/>
    </w:tblPr>
    <w:tblGrid>
      <w:gridCol w:w="8364"/>
      <w:gridCol w:w="1092"/>
    </w:tblGrid>
    <w:tr w:rsidR="008E1618" w14:paraId="47D02E5A" w14:textId="77777777">
      <w:tc>
        <w:tcPr>
          <w:tcW w:w="9456" w:type="dxa"/>
          <w:gridSpan w:val="2"/>
          <w:vAlign w:val="center"/>
        </w:tcPr>
        <w:p w14:paraId="0B2FE77C" w14:textId="092EA922" w:rsidR="008E1618" w:rsidRDefault="00765B2A">
          <w:pPr>
            <w:spacing w:before="60" w:after="60"/>
            <w:jc w:val="center"/>
            <w:rPr>
              <w:b/>
              <w:sz w:val="28"/>
              <w:szCs w:val="28"/>
            </w:rPr>
          </w:pPr>
          <w:r>
            <w:rPr>
              <w:b/>
              <w:sz w:val="28"/>
              <w:szCs w:val="28"/>
            </w:rPr>
            <w:t>Umowa ramowa</w:t>
          </w:r>
          <w:r w:rsidR="006A4F42">
            <w:rPr>
              <w:b/>
              <w:sz w:val="28"/>
              <w:szCs w:val="28"/>
            </w:rPr>
            <w:t xml:space="preserve"> sprzedaży</w:t>
          </w:r>
          <w:r>
            <w:rPr>
              <w:b/>
              <w:sz w:val="28"/>
              <w:szCs w:val="28"/>
            </w:rPr>
            <w:t xml:space="preserve"> nr 2</w:t>
          </w:r>
          <w:r w:rsidR="007E01EF">
            <w:rPr>
              <w:b/>
              <w:sz w:val="28"/>
              <w:szCs w:val="28"/>
            </w:rPr>
            <w:t>6</w:t>
          </w:r>
          <w:r>
            <w:rPr>
              <w:b/>
              <w:sz w:val="28"/>
              <w:szCs w:val="28"/>
            </w:rPr>
            <w:t>DFBO</w:t>
          </w:r>
          <w:r w:rsidR="00466437">
            <w:rPr>
              <w:b/>
              <w:sz w:val="28"/>
              <w:szCs w:val="28"/>
            </w:rPr>
            <w:t>242</w:t>
          </w:r>
        </w:p>
      </w:tc>
    </w:tr>
    <w:tr w:rsidR="008E1618" w14:paraId="415F4F3A" w14:textId="77777777">
      <w:trPr>
        <w:cantSplit/>
        <w:trHeight w:val="629"/>
      </w:trPr>
      <w:tc>
        <w:tcPr>
          <w:tcW w:w="8364" w:type="dxa"/>
          <w:tcBorders>
            <w:bottom w:val="single" w:sz="12" w:space="0" w:color="000000"/>
          </w:tcBorders>
          <w:vAlign w:val="center"/>
        </w:tcPr>
        <w:p w14:paraId="188F1647" w14:textId="2954D546" w:rsidR="008E1618" w:rsidRDefault="00765B2A">
          <w:pPr>
            <w:pBdr>
              <w:top w:val="nil"/>
              <w:left w:val="nil"/>
              <w:bottom w:val="nil"/>
              <w:right w:val="nil"/>
              <w:between w:val="nil"/>
            </w:pBdr>
            <w:tabs>
              <w:tab w:val="center" w:pos="4536"/>
              <w:tab w:val="right" w:pos="9072"/>
            </w:tabs>
            <w:spacing w:before="0"/>
            <w:ind w:left="781" w:hanging="781"/>
            <w:jc w:val="both"/>
            <w:rPr>
              <w:b/>
              <w:color w:val="000000"/>
            </w:rPr>
          </w:pPr>
          <w:r>
            <w:rPr>
              <w:color w:val="000000"/>
              <w:sz w:val="16"/>
              <w:szCs w:val="16"/>
            </w:rPr>
            <w:t>Dotyczy:</w:t>
          </w:r>
          <w:r>
            <w:rPr>
              <w:b/>
              <w:color w:val="000000"/>
              <w:sz w:val="18"/>
              <w:szCs w:val="18"/>
            </w:rPr>
            <w:t xml:space="preserve"> Sprzedaży i dostawy do EC Pruszkó</w:t>
          </w:r>
          <w:r w:rsidR="00466437">
            <w:rPr>
              <w:b/>
              <w:color w:val="000000"/>
              <w:sz w:val="18"/>
              <w:szCs w:val="18"/>
            </w:rPr>
            <w:t>w wodorotlenku sod</w:t>
          </w:r>
          <w:r w:rsidR="00985F4A">
            <w:rPr>
              <w:b/>
              <w:color w:val="000000"/>
              <w:sz w:val="18"/>
              <w:szCs w:val="18"/>
            </w:rPr>
            <w:t>u</w:t>
          </w:r>
          <w:r w:rsidR="00466437">
            <w:rPr>
              <w:b/>
              <w:color w:val="000000"/>
              <w:sz w:val="18"/>
              <w:szCs w:val="18"/>
            </w:rPr>
            <w:t xml:space="preserve"> w granulkach</w:t>
          </w:r>
          <w:r w:rsidR="00466437" w:rsidRPr="00466437">
            <w:rPr>
              <w:b/>
              <w:color w:val="000000"/>
              <w:sz w:val="18"/>
              <w:szCs w:val="18"/>
            </w:rPr>
            <w:t xml:space="preserve"> na potrzeby Stacji Uzdatniania Wody</w:t>
          </w:r>
          <w:r w:rsidR="00466437">
            <w:rPr>
              <w:b/>
              <w:color w:val="000000"/>
              <w:sz w:val="18"/>
              <w:szCs w:val="18"/>
            </w:rPr>
            <w:t>.</w:t>
          </w:r>
        </w:p>
      </w:tc>
      <w:tc>
        <w:tcPr>
          <w:tcW w:w="1092" w:type="dxa"/>
          <w:tcBorders>
            <w:bottom w:val="single" w:sz="12" w:space="0" w:color="000000"/>
          </w:tcBorders>
          <w:vAlign w:val="center"/>
        </w:tcPr>
        <w:p w14:paraId="445664A1" w14:textId="77777777" w:rsidR="008E1618" w:rsidRDefault="00765B2A">
          <w:pPr>
            <w:tabs>
              <w:tab w:val="right" w:pos="9499"/>
            </w:tabs>
            <w:spacing w:before="40"/>
            <w:ind w:left="632" w:right="-70" w:hanging="713"/>
            <w:jc w:val="center"/>
          </w:pPr>
          <w:r>
            <w:rPr>
              <w:sz w:val="16"/>
              <w:szCs w:val="16"/>
            </w:rPr>
            <w:t xml:space="preserve">Strona </w:t>
          </w:r>
          <w:r>
            <w:rPr>
              <w:b/>
            </w:rPr>
            <w:fldChar w:fldCharType="begin"/>
          </w:r>
          <w:r>
            <w:rPr>
              <w:b/>
            </w:rPr>
            <w:instrText>PAGE</w:instrText>
          </w:r>
          <w:r>
            <w:rPr>
              <w:b/>
            </w:rPr>
            <w:fldChar w:fldCharType="separate"/>
          </w:r>
          <w:r w:rsidR="00983F89">
            <w:rPr>
              <w:b/>
              <w:noProof/>
            </w:rPr>
            <w:t>1</w:t>
          </w:r>
          <w:r>
            <w:rPr>
              <w:b/>
            </w:rPr>
            <w:fldChar w:fldCharType="end"/>
          </w:r>
          <w:r>
            <w:rPr>
              <w:b/>
            </w:rPr>
            <w:t>/</w:t>
          </w:r>
          <w:r>
            <w:rPr>
              <w:b/>
            </w:rPr>
            <w:fldChar w:fldCharType="begin"/>
          </w:r>
          <w:r>
            <w:rPr>
              <w:b/>
            </w:rPr>
            <w:instrText>NUMPAGES</w:instrText>
          </w:r>
          <w:r>
            <w:rPr>
              <w:b/>
            </w:rPr>
            <w:fldChar w:fldCharType="separate"/>
          </w:r>
          <w:r w:rsidR="00983F89">
            <w:rPr>
              <w:b/>
              <w:noProof/>
            </w:rPr>
            <w:t>2</w:t>
          </w:r>
          <w:r>
            <w:rPr>
              <w:b/>
            </w:rPr>
            <w:fldChar w:fldCharType="end"/>
          </w:r>
        </w:p>
      </w:tc>
    </w:tr>
  </w:tbl>
  <w:p w14:paraId="006F3CA4" w14:textId="77777777" w:rsidR="008E1618" w:rsidRDefault="008E1618">
    <w:pPr>
      <w:pBdr>
        <w:top w:val="nil"/>
        <w:left w:val="nil"/>
        <w:bottom w:val="nil"/>
        <w:right w:val="nil"/>
        <w:between w:val="nil"/>
      </w:pBd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A6D58"/>
    <w:multiLevelType w:val="multilevel"/>
    <w:tmpl w:val="508A3DA6"/>
    <w:lvl w:ilvl="0">
      <w:start w:val="2"/>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 w15:restartNumberingAfterBreak="0">
    <w:nsid w:val="0D0D57B4"/>
    <w:multiLevelType w:val="hybridMultilevel"/>
    <w:tmpl w:val="C004F132"/>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DC57353"/>
    <w:multiLevelType w:val="multilevel"/>
    <w:tmpl w:val="F58200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E216E8"/>
    <w:multiLevelType w:val="multilevel"/>
    <w:tmpl w:val="6BB45CC2"/>
    <w:lvl w:ilvl="0">
      <w:start w:val="1"/>
      <w:numFmt w:val="decimal"/>
      <w:lvlText w:val="%1."/>
      <w:lvlJc w:val="left"/>
      <w:pPr>
        <w:tabs>
          <w:tab w:val="num" w:pos="360"/>
        </w:tabs>
        <w:ind w:left="360" w:hanging="360"/>
      </w:pPr>
      <w:rPr>
        <w:rFonts w:ascii="Arial" w:eastAsia="Times New Roman" w:hAnsi="Arial" w:cs="Arial"/>
      </w:rPr>
    </w:lvl>
    <w:lvl w:ilvl="1">
      <w:start w:val="1"/>
      <w:numFmt w:val="decimal"/>
      <w:isLgl/>
      <w:lvlText w:val="%1.%2"/>
      <w:lvlJc w:val="left"/>
      <w:pPr>
        <w:ind w:left="360" w:hanging="360"/>
      </w:pPr>
      <w:rPr>
        <w:rFonts w:hint="default"/>
        <w:b w:val="0"/>
      </w:rPr>
    </w:lvl>
    <w:lvl w:ilvl="2">
      <w:start w:val="1"/>
      <w:numFmt w:val="decimal"/>
      <w:isLgl/>
      <w:lvlText w:val="%1.%2.%3"/>
      <w:lvlJc w:val="left"/>
      <w:pPr>
        <w:ind w:left="720" w:hanging="720"/>
      </w:pPr>
      <w:rPr>
        <w:rFonts w:hint="default"/>
        <w:b w:val="0"/>
      </w:rPr>
    </w:lvl>
    <w:lvl w:ilvl="3">
      <w:start w:val="1"/>
      <w:numFmt w:val="decimal"/>
      <w:isLgl/>
      <w:lvlText w:val="%1.%2.%3.%4"/>
      <w:lvlJc w:val="left"/>
      <w:pPr>
        <w:ind w:left="720" w:hanging="720"/>
      </w:pPr>
      <w:rPr>
        <w:rFonts w:hint="default"/>
        <w:b w:val="0"/>
      </w:rPr>
    </w:lvl>
    <w:lvl w:ilvl="4">
      <w:start w:val="1"/>
      <w:numFmt w:val="decimal"/>
      <w:isLgl/>
      <w:lvlText w:val="%1.%2.%3.%4.%5"/>
      <w:lvlJc w:val="left"/>
      <w:pPr>
        <w:ind w:left="1080" w:hanging="1080"/>
      </w:pPr>
      <w:rPr>
        <w:rFonts w:hint="default"/>
        <w:b w:val="0"/>
      </w:rPr>
    </w:lvl>
    <w:lvl w:ilvl="5">
      <w:start w:val="1"/>
      <w:numFmt w:val="decimal"/>
      <w:isLgl/>
      <w:lvlText w:val="%1.%2.%3.%4.%5.%6"/>
      <w:lvlJc w:val="left"/>
      <w:pPr>
        <w:ind w:left="1080" w:hanging="1080"/>
      </w:pPr>
      <w:rPr>
        <w:rFonts w:hint="default"/>
        <w:b w:val="0"/>
      </w:rPr>
    </w:lvl>
    <w:lvl w:ilvl="6">
      <w:start w:val="1"/>
      <w:numFmt w:val="decimal"/>
      <w:isLgl/>
      <w:lvlText w:val="%1.%2.%3.%4.%5.%6.%7"/>
      <w:lvlJc w:val="left"/>
      <w:pPr>
        <w:ind w:left="1440" w:hanging="1440"/>
      </w:pPr>
      <w:rPr>
        <w:rFonts w:hint="default"/>
        <w:b w:val="0"/>
      </w:rPr>
    </w:lvl>
    <w:lvl w:ilvl="7">
      <w:start w:val="1"/>
      <w:numFmt w:val="decimal"/>
      <w:isLgl/>
      <w:lvlText w:val="%1.%2.%3.%4.%5.%6.%7.%8"/>
      <w:lvlJc w:val="left"/>
      <w:pPr>
        <w:ind w:left="1440" w:hanging="1440"/>
      </w:pPr>
      <w:rPr>
        <w:rFonts w:hint="default"/>
        <w:b w:val="0"/>
      </w:rPr>
    </w:lvl>
    <w:lvl w:ilvl="8">
      <w:start w:val="1"/>
      <w:numFmt w:val="decimal"/>
      <w:isLgl/>
      <w:lvlText w:val="%1.%2.%3.%4.%5.%6.%7.%8.%9"/>
      <w:lvlJc w:val="left"/>
      <w:pPr>
        <w:ind w:left="1800" w:hanging="1800"/>
      </w:pPr>
      <w:rPr>
        <w:rFonts w:hint="default"/>
        <w:b w:val="0"/>
      </w:rPr>
    </w:lvl>
  </w:abstractNum>
  <w:abstractNum w:abstractNumId="4" w15:restartNumberingAfterBreak="0">
    <w:nsid w:val="110D4A2E"/>
    <w:multiLevelType w:val="multilevel"/>
    <w:tmpl w:val="110D4A2E"/>
    <w:lvl w:ilvl="0">
      <w:start w:val="1"/>
      <w:numFmt w:val="decimal"/>
      <w:lvlText w:val="%1."/>
      <w:lvlJc w:val="left"/>
      <w:pPr>
        <w:tabs>
          <w:tab w:val="num" w:pos="397"/>
        </w:tabs>
        <w:ind w:left="397" w:hanging="397"/>
      </w:pPr>
      <w:rPr>
        <w:rFonts w:ascii="Arial" w:hAnsi="Arial" w:hint="default"/>
        <w:b w:val="0"/>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360"/>
        </w:tabs>
        <w:ind w:left="36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6767399"/>
    <w:multiLevelType w:val="multilevel"/>
    <w:tmpl w:val="21E824FA"/>
    <w:lvl w:ilvl="0">
      <w:start w:val="1"/>
      <w:numFmt w:val="decimal"/>
      <w:lvlText w:val="%1."/>
      <w:lvlJc w:val="left"/>
      <w:pPr>
        <w:ind w:left="405" w:hanging="405"/>
      </w:pPr>
    </w:lvl>
    <w:lvl w:ilvl="1">
      <w:start w:val="1"/>
      <w:numFmt w:val="decimal"/>
      <w:lvlText w:val="%2."/>
      <w:lvlJc w:val="left"/>
      <w:pPr>
        <w:ind w:left="1080" w:hanging="360"/>
      </w:pPr>
    </w:lvl>
    <w:lvl w:ilvl="2">
      <w:start w:val="2"/>
      <w:numFmt w:val="decimal"/>
      <w:lvlText w:val="%3"/>
      <w:lvlJc w:val="left"/>
      <w:pPr>
        <w:ind w:left="1980" w:hanging="360"/>
      </w:pPr>
    </w:lvl>
    <w:lvl w:ilvl="3">
      <w:start w:val="1"/>
      <w:numFmt w:val="lowerLetter"/>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19A92DE1"/>
    <w:multiLevelType w:val="multilevel"/>
    <w:tmpl w:val="89A0684A"/>
    <w:lvl w:ilvl="0">
      <w:start w:val="1"/>
      <w:numFmt w:val="decimal"/>
      <w:lvlText w:val="%1."/>
      <w:lvlJc w:val="left"/>
      <w:pPr>
        <w:ind w:left="680" w:hanging="340"/>
      </w:pPr>
      <w:rPr>
        <w:b w:val="0"/>
        <w:i w:val="0"/>
        <w:color w:val="000000"/>
      </w:rPr>
    </w:lvl>
    <w:lvl w:ilvl="1">
      <w:start w:val="1"/>
      <w:numFmt w:val="decimal"/>
      <w:lvlText w:val="%2)"/>
      <w:lvlJc w:val="left"/>
      <w:pPr>
        <w:ind w:left="907" w:hanging="227"/>
      </w:pPr>
    </w:lvl>
    <w:lvl w:ilvl="2">
      <w:start w:val="1"/>
      <w:numFmt w:val="bullet"/>
      <w:lvlText w:val="−"/>
      <w:lvlJc w:val="left"/>
      <w:pPr>
        <w:ind w:left="1191" w:hanging="171"/>
      </w:pPr>
      <w:rPr>
        <w:rFonts w:ascii="Noto Sans Symbols" w:eastAsia="Noto Sans Symbols" w:hAnsi="Noto Sans Symbols" w:cs="Noto Sans Symbols"/>
      </w:rPr>
    </w:lvl>
    <w:lvl w:ilvl="3">
      <w:start w:val="1"/>
      <w:numFmt w:val="decimal"/>
      <w:lvlText w:val="%1.%2.−.%4."/>
      <w:lvlJc w:val="left"/>
      <w:pPr>
        <w:ind w:left="2068" w:hanging="648"/>
      </w:pPr>
    </w:lvl>
    <w:lvl w:ilvl="4">
      <w:start w:val="1"/>
      <w:numFmt w:val="decimal"/>
      <w:lvlText w:val="%1.%2.−.%4.%5."/>
      <w:lvlJc w:val="left"/>
      <w:pPr>
        <w:ind w:left="2572" w:hanging="792"/>
      </w:pPr>
    </w:lvl>
    <w:lvl w:ilvl="5">
      <w:start w:val="1"/>
      <w:numFmt w:val="decimal"/>
      <w:lvlText w:val="%1.%2.−.%4.%5.%6."/>
      <w:lvlJc w:val="left"/>
      <w:pPr>
        <w:ind w:left="3076" w:hanging="935"/>
      </w:pPr>
    </w:lvl>
    <w:lvl w:ilvl="6">
      <w:start w:val="1"/>
      <w:numFmt w:val="decimal"/>
      <w:lvlText w:val="%1.%2.−.%4.%5.%6.%7."/>
      <w:lvlJc w:val="left"/>
      <w:pPr>
        <w:ind w:left="3580" w:hanging="1080"/>
      </w:pPr>
    </w:lvl>
    <w:lvl w:ilvl="7">
      <w:start w:val="1"/>
      <w:numFmt w:val="decimal"/>
      <w:lvlText w:val="%1.%2.−.%4.%5.%6.%7.%8."/>
      <w:lvlJc w:val="left"/>
      <w:pPr>
        <w:ind w:left="4084" w:hanging="1224"/>
      </w:pPr>
    </w:lvl>
    <w:lvl w:ilvl="8">
      <w:start w:val="1"/>
      <w:numFmt w:val="decimal"/>
      <w:lvlText w:val="%1.%2.−.%4.%5.%6.%7.%8.%9."/>
      <w:lvlJc w:val="left"/>
      <w:pPr>
        <w:ind w:left="4660" w:hanging="1440"/>
      </w:pPr>
    </w:lvl>
  </w:abstractNum>
  <w:abstractNum w:abstractNumId="7" w15:restartNumberingAfterBreak="0">
    <w:nsid w:val="19FF7498"/>
    <w:multiLevelType w:val="multilevel"/>
    <w:tmpl w:val="533CAF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C730DA8"/>
    <w:multiLevelType w:val="hybridMultilevel"/>
    <w:tmpl w:val="AC3E5C7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24D2E12"/>
    <w:multiLevelType w:val="multilevel"/>
    <w:tmpl w:val="626A162C"/>
    <w:lvl w:ilvl="0">
      <w:start w:val="1"/>
      <w:numFmt w:val="decimal"/>
      <w:pStyle w:val="Nagwek1"/>
      <w:lvlText w:val="%1."/>
      <w:lvlJc w:val="left"/>
      <w:pPr>
        <w:ind w:left="360" w:hanging="360"/>
      </w:pPr>
    </w:lvl>
    <w:lvl w:ilvl="1">
      <w:start w:val="1"/>
      <w:numFmt w:val="bullet"/>
      <w:pStyle w:val="Nagwek2"/>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 w15:restartNumberingAfterBreak="0">
    <w:nsid w:val="25C647AC"/>
    <w:multiLevelType w:val="multilevel"/>
    <w:tmpl w:val="88E07972"/>
    <w:lvl w:ilvl="0">
      <w:start w:val="1"/>
      <w:numFmt w:val="decimal"/>
      <w:lvlText w:val="%1."/>
      <w:lvlJc w:val="left"/>
      <w:pPr>
        <w:ind w:left="340" w:hanging="340"/>
      </w:pPr>
      <w:rPr>
        <w:b w:val="0"/>
        <w:i w:val="0"/>
        <w:color w:val="000000"/>
      </w:rPr>
    </w:lvl>
    <w:lvl w:ilvl="1">
      <w:start w:val="1"/>
      <w:numFmt w:val="decimal"/>
      <w:lvlText w:val="%2)"/>
      <w:lvlJc w:val="left"/>
      <w:pPr>
        <w:ind w:left="567" w:hanging="227"/>
      </w:pPr>
    </w:lvl>
    <w:lvl w:ilvl="2">
      <w:numFmt w:val="bullet"/>
      <w:lvlText w:val="−"/>
      <w:lvlJc w:val="left"/>
      <w:pPr>
        <w:ind w:left="851" w:hanging="171"/>
      </w:pPr>
      <w:rPr>
        <w:rFonts w:ascii="Noto Sans Symbols" w:eastAsia="Noto Sans Symbols" w:hAnsi="Noto Sans Symbols" w:cs="Noto Sans Symbols"/>
      </w:rPr>
    </w:lvl>
    <w:lvl w:ilvl="3">
      <w:start w:val="1"/>
      <w:numFmt w:val="decimal"/>
      <w:lvlText w:val="%1.%2.−.%4."/>
      <w:lvlJc w:val="left"/>
      <w:pPr>
        <w:ind w:left="1728" w:hanging="647"/>
      </w:pPr>
    </w:lvl>
    <w:lvl w:ilvl="4">
      <w:start w:val="1"/>
      <w:numFmt w:val="decimal"/>
      <w:lvlText w:val="%1.%2.−.%4.%5."/>
      <w:lvlJc w:val="left"/>
      <w:pPr>
        <w:ind w:left="2232" w:hanging="792"/>
      </w:pPr>
    </w:lvl>
    <w:lvl w:ilvl="5">
      <w:start w:val="1"/>
      <w:numFmt w:val="decimal"/>
      <w:lvlText w:val="%1.%2.−.%4.%5.%6."/>
      <w:lvlJc w:val="left"/>
      <w:pPr>
        <w:ind w:left="2736" w:hanging="935"/>
      </w:pPr>
    </w:lvl>
    <w:lvl w:ilvl="6">
      <w:start w:val="1"/>
      <w:numFmt w:val="decimal"/>
      <w:lvlText w:val="%1.%2.−.%4.%5.%6.%7."/>
      <w:lvlJc w:val="left"/>
      <w:pPr>
        <w:ind w:left="3240" w:hanging="1080"/>
      </w:pPr>
    </w:lvl>
    <w:lvl w:ilvl="7">
      <w:start w:val="1"/>
      <w:numFmt w:val="decimal"/>
      <w:lvlText w:val="%1.%2.−.%4.%5.%6.%7.%8."/>
      <w:lvlJc w:val="left"/>
      <w:pPr>
        <w:ind w:left="3744" w:hanging="1224"/>
      </w:pPr>
    </w:lvl>
    <w:lvl w:ilvl="8">
      <w:start w:val="1"/>
      <w:numFmt w:val="decimal"/>
      <w:lvlText w:val="%1.%2.−.%4.%5.%6.%7.%8.%9."/>
      <w:lvlJc w:val="left"/>
      <w:pPr>
        <w:ind w:left="4320" w:hanging="1440"/>
      </w:pPr>
    </w:lvl>
  </w:abstractNum>
  <w:abstractNum w:abstractNumId="11" w15:restartNumberingAfterBreak="0">
    <w:nsid w:val="25C65993"/>
    <w:multiLevelType w:val="hybridMultilevel"/>
    <w:tmpl w:val="049AFFA8"/>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261640D5"/>
    <w:multiLevelType w:val="multilevel"/>
    <w:tmpl w:val="D1345920"/>
    <w:lvl w:ilvl="0">
      <w:start w:val="1"/>
      <w:numFmt w:val="decimal"/>
      <w:pStyle w:val="Nagwek8odsp"/>
      <w:lvlText w:val="%1."/>
      <w:lvlJc w:val="left"/>
      <w:pPr>
        <w:ind w:left="340" w:hanging="340"/>
      </w:pPr>
    </w:lvl>
    <w:lvl w:ilvl="1">
      <w:start w:val="1"/>
      <w:numFmt w:val="decimal"/>
      <w:lvlText w:val="%2."/>
      <w:lvlJc w:val="left"/>
      <w:pPr>
        <w:ind w:left="1420" w:hanging="34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B855765"/>
    <w:multiLevelType w:val="multilevel"/>
    <w:tmpl w:val="F8880658"/>
    <w:lvl w:ilvl="0">
      <w:start w:val="1"/>
      <w:numFmt w:val="decimal"/>
      <w:lvlText w:val="%1."/>
      <w:lvlJc w:val="left"/>
      <w:pPr>
        <w:ind w:left="360" w:hanging="360"/>
      </w:pPr>
    </w:lvl>
    <w:lvl w:ilvl="1">
      <w:start w:val="1"/>
      <w:numFmt w:val="decimal"/>
      <w:lvlText w:val="%2."/>
      <w:lvlJc w:val="left"/>
      <w:pPr>
        <w:ind w:left="1477" w:hanging="397"/>
      </w:pPr>
      <w:rPr>
        <w:rFonts w:ascii="Arial" w:eastAsia="Arial" w:hAnsi="Arial" w:cs="Arial"/>
        <w:b w:val="0"/>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C1A2A54"/>
    <w:multiLevelType w:val="multilevel"/>
    <w:tmpl w:val="0BFAD06C"/>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16F211C"/>
    <w:multiLevelType w:val="hybridMultilevel"/>
    <w:tmpl w:val="F5824652"/>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 w15:restartNumberingAfterBreak="0">
    <w:nsid w:val="360B02F3"/>
    <w:multiLevelType w:val="multilevel"/>
    <w:tmpl w:val="B6460A34"/>
    <w:lvl w:ilvl="0">
      <w:start w:val="1"/>
      <w:numFmt w:val="decimal"/>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B15445C"/>
    <w:multiLevelType w:val="multilevel"/>
    <w:tmpl w:val="A368757A"/>
    <w:lvl w:ilvl="0">
      <w:start w:val="1"/>
      <w:numFmt w:val="decimal"/>
      <w:pStyle w:val="Nagwek8"/>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16A2E5F"/>
    <w:multiLevelType w:val="multilevel"/>
    <w:tmpl w:val="3C088B42"/>
    <w:lvl w:ilvl="0">
      <w:start w:val="1"/>
      <w:numFmt w:val="decimal"/>
      <w:lvlText w:val="%1."/>
      <w:lvlJc w:val="left"/>
      <w:pPr>
        <w:ind w:left="340" w:hanging="3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44E236D"/>
    <w:multiLevelType w:val="multilevel"/>
    <w:tmpl w:val="65E0DDE6"/>
    <w:lvl w:ilvl="0">
      <w:start w:val="1"/>
      <w:numFmt w:val="decimal"/>
      <w:lvlText w:val="%1)"/>
      <w:lvlJc w:val="left"/>
      <w:pPr>
        <w:ind w:left="1702"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9003CCF"/>
    <w:multiLevelType w:val="multilevel"/>
    <w:tmpl w:val="327AE6A6"/>
    <w:lvl w:ilvl="0">
      <w:start w:val="1"/>
      <w:numFmt w:val="decimal"/>
      <w:lvlText w:val="§ %1."/>
      <w:lvlJc w:val="left"/>
      <w:pPr>
        <w:ind w:left="0" w:firstLine="0"/>
      </w:pPr>
    </w:lvl>
    <w:lvl w:ilvl="1">
      <w:start w:val="1"/>
      <w:numFmt w:val="decimal"/>
      <w:lvlText w:val="%1.%2"/>
      <w:lvlJc w:val="left"/>
      <w:pPr>
        <w:ind w:left="425" w:firstLine="0"/>
      </w:pPr>
    </w:lvl>
    <w:lvl w:ilvl="2">
      <w:start w:val="1"/>
      <w:numFmt w:val="lowerLetter"/>
      <w:lvlText w:val="%3)"/>
      <w:lvlJc w:val="left"/>
      <w:pPr>
        <w:ind w:left="1701" w:firstLine="0"/>
      </w:pPr>
      <w:rPr>
        <w:rFonts w:ascii="Arial" w:eastAsia="Arial" w:hAnsi="Arial" w:cs="Arial"/>
      </w:rPr>
    </w:lvl>
    <w:lvl w:ilvl="3">
      <w:start w:val="1"/>
      <w:numFmt w:val="decimal"/>
      <w:lvlText w:val="%1.%2.%3.%4"/>
      <w:lvlJc w:val="left"/>
      <w:pPr>
        <w:ind w:left="-113" w:firstLine="0"/>
      </w:pPr>
    </w:lvl>
    <w:lvl w:ilvl="4">
      <w:start w:val="1"/>
      <w:numFmt w:val="decimal"/>
      <w:lvlText w:val="%1.%2.%3.%4.%5"/>
      <w:lvlJc w:val="left"/>
      <w:pPr>
        <w:ind w:left="-113" w:firstLine="0"/>
      </w:pPr>
    </w:lvl>
    <w:lvl w:ilvl="5">
      <w:start w:val="1"/>
      <w:numFmt w:val="decimal"/>
      <w:lvlText w:val="%1.%2.%3.%4.%5.%6"/>
      <w:lvlJc w:val="left"/>
      <w:pPr>
        <w:ind w:left="-113" w:firstLine="0"/>
      </w:pPr>
    </w:lvl>
    <w:lvl w:ilvl="6">
      <w:start w:val="1"/>
      <w:numFmt w:val="decimal"/>
      <w:lvlText w:val="%1.%2.%3.%4.%5.%6.%7"/>
      <w:lvlJc w:val="left"/>
      <w:pPr>
        <w:ind w:left="-113" w:firstLine="0"/>
      </w:pPr>
    </w:lvl>
    <w:lvl w:ilvl="7">
      <w:start w:val="1"/>
      <w:numFmt w:val="decimal"/>
      <w:lvlText w:val="%1.%2.%3.%4.%5.%6.%7.%8"/>
      <w:lvlJc w:val="left"/>
      <w:pPr>
        <w:ind w:left="-113" w:firstLine="0"/>
      </w:pPr>
    </w:lvl>
    <w:lvl w:ilvl="8">
      <w:start w:val="1"/>
      <w:numFmt w:val="decimal"/>
      <w:lvlText w:val="%1.%2.%3.%4.%5.%6.%7.%8.%9"/>
      <w:lvlJc w:val="left"/>
      <w:pPr>
        <w:ind w:left="-113" w:firstLine="0"/>
      </w:pPr>
    </w:lvl>
  </w:abstractNum>
  <w:abstractNum w:abstractNumId="21" w15:restartNumberingAfterBreak="0">
    <w:nsid w:val="4A8761A1"/>
    <w:multiLevelType w:val="multilevel"/>
    <w:tmpl w:val="7666C524"/>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BC76078"/>
    <w:multiLevelType w:val="hybridMultilevel"/>
    <w:tmpl w:val="ECA8B260"/>
    <w:lvl w:ilvl="0" w:tplc="8EA6EBDA">
      <w:start w:val="1"/>
      <w:numFmt w:val="decimal"/>
      <w:lvlText w:val="%1."/>
      <w:lvlJc w:val="left"/>
      <w:pPr>
        <w:ind w:left="720" w:hanging="360"/>
      </w:pPr>
      <w:rPr>
        <w:color w:val="00000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15:restartNumberingAfterBreak="0">
    <w:nsid w:val="4DF6238A"/>
    <w:multiLevelType w:val="multilevel"/>
    <w:tmpl w:val="4C281348"/>
    <w:lvl w:ilvl="0">
      <w:start w:val="1"/>
      <w:numFmt w:val="decimal"/>
      <w:lvlText w:val="%1."/>
      <w:lvlJc w:val="left"/>
      <w:pPr>
        <w:tabs>
          <w:tab w:val="num" w:pos="340"/>
        </w:tabs>
        <w:ind w:left="340" w:hanging="340"/>
      </w:pPr>
      <w:rPr>
        <w:b w:val="0"/>
        <w:i w:val="0"/>
        <w:color w:val="auto"/>
      </w:rPr>
    </w:lvl>
    <w:lvl w:ilvl="1">
      <w:start w:val="1"/>
      <w:numFmt w:val="decimal"/>
      <w:lvlText w:val="%2)"/>
      <w:lvlJc w:val="left"/>
      <w:pPr>
        <w:tabs>
          <w:tab w:val="num" w:pos="360"/>
        </w:tabs>
        <w:ind w:left="567" w:hanging="227"/>
      </w:pPr>
    </w:lvl>
    <w:lvl w:ilvl="2">
      <w:start w:val="1"/>
      <w:numFmt w:val="bullet"/>
      <w:lvlText w:val=""/>
      <w:lvlJc w:val="left"/>
      <w:pPr>
        <w:tabs>
          <w:tab w:val="num" w:pos="851"/>
        </w:tabs>
        <w:ind w:left="851" w:hanging="171"/>
      </w:pPr>
      <w:rPr>
        <w:rFonts w:ascii="Symbol" w:hAnsi="Symbol" w:hint="default"/>
      </w:r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56344458"/>
    <w:multiLevelType w:val="multilevel"/>
    <w:tmpl w:val="5FC80100"/>
    <w:lvl w:ilvl="0">
      <w:start w:val="1"/>
      <w:numFmt w:val="decimal"/>
      <w:lvlText w:val="%1."/>
      <w:lvlJc w:val="left"/>
      <w:pPr>
        <w:ind w:left="720" w:hanging="360"/>
      </w:pPr>
    </w:lvl>
    <w:lvl w:ilvl="1">
      <w:start w:val="1"/>
      <w:numFmt w:val="decimal"/>
      <w:lvlText w:val="%2."/>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9E4459A"/>
    <w:multiLevelType w:val="hybridMultilevel"/>
    <w:tmpl w:val="CEE6EADE"/>
    <w:lvl w:ilvl="0" w:tplc="CC50D17C">
      <w:start w:val="1"/>
      <w:numFmt w:val="decimal"/>
      <w:lvlText w:val="%1."/>
      <w:lvlJc w:val="left"/>
      <w:pPr>
        <w:tabs>
          <w:tab w:val="num" w:pos="360"/>
        </w:tabs>
        <w:ind w:left="360" w:hanging="360"/>
      </w:pPr>
      <w:rPr>
        <w:b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 w15:restartNumberingAfterBreak="0">
    <w:nsid w:val="5D4146D7"/>
    <w:multiLevelType w:val="multilevel"/>
    <w:tmpl w:val="F37CA37C"/>
    <w:lvl w:ilvl="0">
      <w:start w:val="3"/>
      <w:numFmt w:val="decimal"/>
      <w:lvlText w:val="%1."/>
      <w:lvlJc w:val="left"/>
      <w:pPr>
        <w:ind w:left="340" w:hanging="340"/>
      </w:pPr>
    </w:lvl>
    <w:lvl w:ilvl="1">
      <w:start w:val="1"/>
      <w:numFmt w:val="decimal"/>
      <w:lvlText w:val="%2."/>
      <w:lvlJc w:val="left"/>
      <w:pPr>
        <w:ind w:left="360" w:hanging="360"/>
      </w:pPr>
      <w:rPr>
        <w:b w:val="0"/>
        <w:i w:val="0"/>
        <w:sz w:val="20"/>
        <w:szCs w:val="20"/>
      </w:rPr>
    </w:lvl>
    <w:lvl w:ilvl="2">
      <w:start w:val="3"/>
      <w:numFmt w:val="lowerLetter"/>
      <w:lvlText w:val="%3)"/>
      <w:lvlJc w:val="left"/>
      <w:pPr>
        <w:ind w:left="644" w:hanging="359"/>
      </w:pPr>
    </w:lvl>
    <w:lvl w:ilvl="3">
      <w:start w:val="2"/>
      <w:numFmt w:val="bullet"/>
      <w:lvlText w:val=""/>
      <w:lvlJc w:val="left"/>
      <w:pPr>
        <w:ind w:left="2917" w:hanging="397"/>
      </w:pPr>
      <w:rPr>
        <w:rFonts w:ascii="Open Sans" w:eastAsia="Open Sans" w:hAnsi="Open Sans" w:cs="Open San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52F0584"/>
    <w:multiLevelType w:val="multilevel"/>
    <w:tmpl w:val="AAF270B0"/>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7347149"/>
    <w:multiLevelType w:val="multilevel"/>
    <w:tmpl w:val="8632ABC6"/>
    <w:lvl w:ilvl="0">
      <w:start w:val="1"/>
      <w:numFmt w:val="decimal"/>
      <w:lvlText w:val="%1."/>
      <w:lvlJc w:val="left"/>
      <w:pPr>
        <w:ind w:left="340" w:hanging="340"/>
      </w:pPr>
      <w:rPr>
        <w:b w:val="0"/>
        <w:i w:val="0"/>
        <w:color w:val="000000"/>
      </w:rPr>
    </w:lvl>
    <w:lvl w:ilvl="1">
      <w:start w:val="1"/>
      <w:numFmt w:val="decimal"/>
      <w:lvlText w:val="%2)"/>
      <w:lvlJc w:val="left"/>
      <w:pPr>
        <w:ind w:left="567" w:hanging="227"/>
      </w:pPr>
    </w:lvl>
    <w:lvl w:ilvl="2">
      <w:start w:val="1"/>
      <w:numFmt w:val="bullet"/>
      <w:lvlText w:val="−"/>
      <w:lvlJc w:val="left"/>
      <w:pPr>
        <w:ind w:left="851" w:hanging="171"/>
      </w:pPr>
      <w:rPr>
        <w:rFonts w:ascii="Noto Sans Symbols" w:eastAsia="Noto Sans Symbols" w:hAnsi="Noto Sans Symbols" w:cs="Noto Sans Symbols"/>
      </w:rPr>
    </w:lvl>
    <w:lvl w:ilvl="3">
      <w:start w:val="1"/>
      <w:numFmt w:val="decimal"/>
      <w:lvlText w:val="%1.%2.−.%4."/>
      <w:lvlJc w:val="left"/>
      <w:pPr>
        <w:ind w:left="1728" w:hanging="647"/>
      </w:pPr>
    </w:lvl>
    <w:lvl w:ilvl="4">
      <w:start w:val="1"/>
      <w:numFmt w:val="decimal"/>
      <w:lvlText w:val="%1.%2.−.%4.%5."/>
      <w:lvlJc w:val="left"/>
      <w:pPr>
        <w:ind w:left="2232" w:hanging="792"/>
      </w:pPr>
    </w:lvl>
    <w:lvl w:ilvl="5">
      <w:start w:val="1"/>
      <w:numFmt w:val="decimal"/>
      <w:lvlText w:val="%1.%2.−.%4.%5.%6."/>
      <w:lvlJc w:val="left"/>
      <w:pPr>
        <w:ind w:left="2736" w:hanging="935"/>
      </w:pPr>
    </w:lvl>
    <w:lvl w:ilvl="6">
      <w:start w:val="1"/>
      <w:numFmt w:val="decimal"/>
      <w:lvlText w:val="%1.%2.−.%4.%5.%6.%7."/>
      <w:lvlJc w:val="left"/>
      <w:pPr>
        <w:ind w:left="3240" w:hanging="1080"/>
      </w:pPr>
    </w:lvl>
    <w:lvl w:ilvl="7">
      <w:start w:val="1"/>
      <w:numFmt w:val="decimal"/>
      <w:lvlText w:val="%1.%2.−.%4.%5.%6.%7.%8."/>
      <w:lvlJc w:val="left"/>
      <w:pPr>
        <w:ind w:left="3744" w:hanging="1224"/>
      </w:pPr>
    </w:lvl>
    <w:lvl w:ilvl="8">
      <w:start w:val="1"/>
      <w:numFmt w:val="decimal"/>
      <w:lvlText w:val="%1.%2.−.%4.%5.%6.%7.%8.%9."/>
      <w:lvlJc w:val="left"/>
      <w:pPr>
        <w:ind w:left="4320" w:hanging="1440"/>
      </w:pPr>
    </w:lvl>
  </w:abstractNum>
  <w:abstractNum w:abstractNumId="29" w15:restartNumberingAfterBreak="0">
    <w:nsid w:val="68524FD2"/>
    <w:multiLevelType w:val="multilevel"/>
    <w:tmpl w:val="E0C80644"/>
    <w:lvl w:ilvl="0">
      <w:start w:val="1"/>
      <w:numFmt w:val="decimal"/>
      <w:lvlText w:val="%1)"/>
      <w:lvlJc w:val="left"/>
      <w:pPr>
        <w:ind w:left="9432" w:hanging="360"/>
      </w:pPr>
    </w:lvl>
    <w:lvl w:ilvl="1">
      <w:start w:val="1"/>
      <w:numFmt w:val="lowerLetter"/>
      <w:lvlText w:val="%2)"/>
      <w:lvlJc w:val="left"/>
      <w:pPr>
        <w:ind w:left="9792" w:hanging="360"/>
      </w:pPr>
    </w:lvl>
    <w:lvl w:ilvl="2">
      <w:start w:val="1"/>
      <w:numFmt w:val="lowerRoman"/>
      <w:lvlText w:val="%3)"/>
      <w:lvlJc w:val="left"/>
      <w:pPr>
        <w:ind w:left="10152" w:hanging="360"/>
      </w:pPr>
    </w:lvl>
    <w:lvl w:ilvl="3">
      <w:start w:val="1"/>
      <w:numFmt w:val="decimal"/>
      <w:lvlText w:val="(%4)"/>
      <w:lvlJc w:val="left"/>
      <w:pPr>
        <w:ind w:left="10512" w:hanging="360"/>
      </w:pPr>
    </w:lvl>
    <w:lvl w:ilvl="4">
      <w:start w:val="1"/>
      <w:numFmt w:val="lowerLetter"/>
      <w:lvlText w:val="(%5)"/>
      <w:lvlJc w:val="left"/>
      <w:pPr>
        <w:ind w:left="10872" w:hanging="360"/>
      </w:pPr>
    </w:lvl>
    <w:lvl w:ilvl="5">
      <w:start w:val="1"/>
      <w:numFmt w:val="lowerRoman"/>
      <w:lvlText w:val="(%6)"/>
      <w:lvlJc w:val="left"/>
      <w:pPr>
        <w:ind w:left="11232" w:hanging="360"/>
      </w:pPr>
    </w:lvl>
    <w:lvl w:ilvl="6">
      <w:start w:val="1"/>
      <w:numFmt w:val="decimal"/>
      <w:lvlText w:val="%7."/>
      <w:lvlJc w:val="left"/>
      <w:pPr>
        <w:ind w:left="11592" w:hanging="360"/>
      </w:pPr>
    </w:lvl>
    <w:lvl w:ilvl="7">
      <w:start w:val="1"/>
      <w:numFmt w:val="lowerLetter"/>
      <w:lvlText w:val="%8."/>
      <w:lvlJc w:val="left"/>
      <w:pPr>
        <w:ind w:left="11952" w:hanging="360"/>
      </w:pPr>
    </w:lvl>
    <w:lvl w:ilvl="8">
      <w:start w:val="1"/>
      <w:numFmt w:val="lowerRoman"/>
      <w:lvlText w:val="%9."/>
      <w:lvlJc w:val="left"/>
      <w:pPr>
        <w:ind w:left="12312" w:hanging="360"/>
      </w:pPr>
    </w:lvl>
  </w:abstractNum>
  <w:abstractNum w:abstractNumId="30" w15:restartNumberingAfterBreak="0">
    <w:nsid w:val="6ED65DBA"/>
    <w:multiLevelType w:val="multilevel"/>
    <w:tmpl w:val="E4AE8A3C"/>
    <w:lvl w:ilvl="0">
      <w:start w:val="2"/>
      <w:numFmt w:val="decimal"/>
      <w:lvlText w:val="%1"/>
      <w:lvlJc w:val="left"/>
      <w:pPr>
        <w:ind w:left="360" w:hanging="360"/>
      </w:pPr>
      <w:rPr>
        <w:rFonts w:hint="default"/>
        <w:b w:val="0"/>
      </w:rPr>
    </w:lvl>
    <w:lvl w:ilvl="1">
      <w:start w:val="1"/>
      <w:numFmt w:val="decimal"/>
      <w:lvlText w:val="%1.%2"/>
      <w:lvlJc w:val="left"/>
      <w:pPr>
        <w:ind w:left="717" w:hanging="360"/>
      </w:pPr>
      <w:rPr>
        <w:rFonts w:hint="default"/>
        <w:b w:val="0"/>
      </w:rPr>
    </w:lvl>
    <w:lvl w:ilvl="2">
      <w:start w:val="1"/>
      <w:numFmt w:val="decimal"/>
      <w:lvlText w:val="%1.%2.%3"/>
      <w:lvlJc w:val="left"/>
      <w:pPr>
        <w:ind w:left="1434" w:hanging="720"/>
      </w:pPr>
      <w:rPr>
        <w:rFonts w:hint="default"/>
        <w:b w:val="0"/>
      </w:rPr>
    </w:lvl>
    <w:lvl w:ilvl="3">
      <w:start w:val="1"/>
      <w:numFmt w:val="decimal"/>
      <w:lvlText w:val="%1.%2.%3.%4"/>
      <w:lvlJc w:val="left"/>
      <w:pPr>
        <w:ind w:left="1791" w:hanging="720"/>
      </w:pPr>
      <w:rPr>
        <w:rFonts w:hint="default"/>
        <w:b w:val="0"/>
      </w:rPr>
    </w:lvl>
    <w:lvl w:ilvl="4">
      <w:start w:val="1"/>
      <w:numFmt w:val="decimal"/>
      <w:lvlText w:val="%1.%2.%3.%4.%5"/>
      <w:lvlJc w:val="left"/>
      <w:pPr>
        <w:ind w:left="2508" w:hanging="1080"/>
      </w:pPr>
      <w:rPr>
        <w:rFonts w:hint="default"/>
        <w:b w:val="0"/>
      </w:rPr>
    </w:lvl>
    <w:lvl w:ilvl="5">
      <w:start w:val="1"/>
      <w:numFmt w:val="decimal"/>
      <w:lvlText w:val="%1.%2.%3.%4.%5.%6"/>
      <w:lvlJc w:val="left"/>
      <w:pPr>
        <w:ind w:left="2865" w:hanging="1080"/>
      </w:pPr>
      <w:rPr>
        <w:rFonts w:hint="default"/>
        <w:b w:val="0"/>
      </w:rPr>
    </w:lvl>
    <w:lvl w:ilvl="6">
      <w:start w:val="1"/>
      <w:numFmt w:val="decimal"/>
      <w:lvlText w:val="%1.%2.%3.%4.%5.%6.%7"/>
      <w:lvlJc w:val="left"/>
      <w:pPr>
        <w:ind w:left="3582" w:hanging="1440"/>
      </w:pPr>
      <w:rPr>
        <w:rFonts w:hint="default"/>
        <w:b w:val="0"/>
      </w:rPr>
    </w:lvl>
    <w:lvl w:ilvl="7">
      <w:start w:val="1"/>
      <w:numFmt w:val="decimal"/>
      <w:lvlText w:val="%1.%2.%3.%4.%5.%6.%7.%8"/>
      <w:lvlJc w:val="left"/>
      <w:pPr>
        <w:ind w:left="3939" w:hanging="1440"/>
      </w:pPr>
      <w:rPr>
        <w:rFonts w:hint="default"/>
        <w:b w:val="0"/>
      </w:rPr>
    </w:lvl>
    <w:lvl w:ilvl="8">
      <w:start w:val="1"/>
      <w:numFmt w:val="decimal"/>
      <w:lvlText w:val="%1.%2.%3.%4.%5.%6.%7.%8.%9"/>
      <w:lvlJc w:val="left"/>
      <w:pPr>
        <w:ind w:left="4656" w:hanging="1800"/>
      </w:pPr>
      <w:rPr>
        <w:rFonts w:hint="default"/>
        <w:b w:val="0"/>
      </w:rPr>
    </w:lvl>
  </w:abstractNum>
  <w:abstractNum w:abstractNumId="31" w15:restartNumberingAfterBreak="0">
    <w:nsid w:val="739A273B"/>
    <w:multiLevelType w:val="multilevel"/>
    <w:tmpl w:val="B55C10C0"/>
    <w:lvl w:ilvl="0">
      <w:start w:val="1"/>
      <w:numFmt w:val="decimal"/>
      <w:lvlText w:val="%1."/>
      <w:lvlJc w:val="left"/>
      <w:pPr>
        <w:ind w:left="720" w:hanging="360"/>
      </w:pPr>
      <w:rPr>
        <w:color w:val="auto"/>
      </w:rPr>
    </w:lvl>
    <w:lvl w:ilvl="1">
      <w:start w:val="2"/>
      <w:numFmt w:val="decimal"/>
      <w:lvlText w:val="%1.%2"/>
      <w:lvlJc w:val="left"/>
      <w:pPr>
        <w:ind w:left="1494" w:hanging="360"/>
      </w:pPr>
      <w:rPr>
        <w:color w:val="auto"/>
      </w:rPr>
    </w:lvl>
    <w:lvl w:ilvl="2">
      <w:start w:val="1"/>
      <w:numFmt w:val="decimal"/>
      <w:lvlText w:val="%1.%2.%3"/>
      <w:lvlJc w:val="left"/>
      <w:pPr>
        <w:ind w:left="2628" w:hanging="720"/>
      </w:pPr>
      <w:rPr>
        <w:color w:val="FF0000"/>
      </w:rPr>
    </w:lvl>
    <w:lvl w:ilvl="3">
      <w:start w:val="1"/>
      <w:numFmt w:val="decimal"/>
      <w:lvlText w:val="%1.%2.%3.%4"/>
      <w:lvlJc w:val="left"/>
      <w:pPr>
        <w:ind w:left="3402" w:hanging="720"/>
      </w:pPr>
      <w:rPr>
        <w:color w:val="FF0000"/>
      </w:rPr>
    </w:lvl>
    <w:lvl w:ilvl="4">
      <w:start w:val="1"/>
      <w:numFmt w:val="decimal"/>
      <w:lvlText w:val="%1.%2.%3.%4.%5"/>
      <w:lvlJc w:val="left"/>
      <w:pPr>
        <w:ind w:left="4536" w:hanging="1080"/>
      </w:pPr>
      <w:rPr>
        <w:color w:val="FF0000"/>
      </w:rPr>
    </w:lvl>
    <w:lvl w:ilvl="5">
      <w:start w:val="1"/>
      <w:numFmt w:val="decimal"/>
      <w:lvlText w:val="%1.%2.%3.%4.%5.%6"/>
      <w:lvlJc w:val="left"/>
      <w:pPr>
        <w:ind w:left="5310" w:hanging="1080"/>
      </w:pPr>
      <w:rPr>
        <w:color w:val="FF0000"/>
      </w:rPr>
    </w:lvl>
    <w:lvl w:ilvl="6">
      <w:start w:val="1"/>
      <w:numFmt w:val="decimal"/>
      <w:lvlText w:val="%1.%2.%3.%4.%5.%6.%7"/>
      <w:lvlJc w:val="left"/>
      <w:pPr>
        <w:ind w:left="6444" w:hanging="1440"/>
      </w:pPr>
      <w:rPr>
        <w:color w:val="FF0000"/>
      </w:rPr>
    </w:lvl>
    <w:lvl w:ilvl="7">
      <w:start w:val="1"/>
      <w:numFmt w:val="decimal"/>
      <w:lvlText w:val="%1.%2.%3.%4.%5.%6.%7.%8"/>
      <w:lvlJc w:val="left"/>
      <w:pPr>
        <w:ind w:left="7218" w:hanging="1440"/>
      </w:pPr>
      <w:rPr>
        <w:color w:val="FF0000"/>
      </w:rPr>
    </w:lvl>
    <w:lvl w:ilvl="8">
      <w:start w:val="1"/>
      <w:numFmt w:val="decimal"/>
      <w:lvlText w:val="%1.%2.%3.%4.%5.%6.%7.%8.%9"/>
      <w:lvlJc w:val="left"/>
      <w:pPr>
        <w:ind w:left="8352" w:hanging="1800"/>
      </w:pPr>
      <w:rPr>
        <w:color w:val="FF0000"/>
      </w:rPr>
    </w:lvl>
  </w:abstractNum>
  <w:abstractNum w:abstractNumId="32" w15:restartNumberingAfterBreak="0">
    <w:nsid w:val="73F9564A"/>
    <w:multiLevelType w:val="multilevel"/>
    <w:tmpl w:val="4FEEE7FA"/>
    <w:lvl w:ilvl="0">
      <w:start w:val="7"/>
      <w:numFmt w:val="decimal"/>
      <w:lvlText w:val="%1"/>
      <w:lvlJc w:val="left"/>
      <w:pPr>
        <w:ind w:left="360" w:hanging="360"/>
      </w:pPr>
      <w:rPr>
        <w:rFonts w:hint="default"/>
        <w:color w:val="000000"/>
      </w:rPr>
    </w:lvl>
    <w:lvl w:ilvl="1">
      <w:start w:val="2"/>
      <w:numFmt w:val="decimal"/>
      <w:lvlText w:val="%1.%2"/>
      <w:lvlJc w:val="left"/>
      <w:pPr>
        <w:ind w:left="1494" w:hanging="360"/>
      </w:pPr>
      <w:rPr>
        <w:rFonts w:hint="default"/>
        <w:color w:val="000000"/>
      </w:rPr>
    </w:lvl>
    <w:lvl w:ilvl="2">
      <w:start w:val="1"/>
      <w:numFmt w:val="decimal"/>
      <w:lvlText w:val="%1.%2.%3"/>
      <w:lvlJc w:val="left"/>
      <w:pPr>
        <w:ind w:left="2988" w:hanging="720"/>
      </w:pPr>
      <w:rPr>
        <w:rFonts w:hint="default"/>
        <w:color w:val="000000"/>
      </w:rPr>
    </w:lvl>
    <w:lvl w:ilvl="3">
      <w:start w:val="1"/>
      <w:numFmt w:val="decimal"/>
      <w:lvlText w:val="%1.%2.%3.%4"/>
      <w:lvlJc w:val="left"/>
      <w:pPr>
        <w:ind w:left="4122" w:hanging="720"/>
      </w:pPr>
      <w:rPr>
        <w:rFonts w:hint="default"/>
        <w:color w:val="000000"/>
      </w:rPr>
    </w:lvl>
    <w:lvl w:ilvl="4">
      <w:start w:val="1"/>
      <w:numFmt w:val="decimal"/>
      <w:lvlText w:val="%1.%2.%3.%4.%5"/>
      <w:lvlJc w:val="left"/>
      <w:pPr>
        <w:ind w:left="5616" w:hanging="1080"/>
      </w:pPr>
      <w:rPr>
        <w:rFonts w:hint="default"/>
        <w:color w:val="000000"/>
      </w:rPr>
    </w:lvl>
    <w:lvl w:ilvl="5">
      <w:start w:val="1"/>
      <w:numFmt w:val="decimal"/>
      <w:lvlText w:val="%1.%2.%3.%4.%5.%6"/>
      <w:lvlJc w:val="left"/>
      <w:pPr>
        <w:ind w:left="6750" w:hanging="1080"/>
      </w:pPr>
      <w:rPr>
        <w:rFonts w:hint="default"/>
        <w:color w:val="000000"/>
      </w:rPr>
    </w:lvl>
    <w:lvl w:ilvl="6">
      <w:start w:val="1"/>
      <w:numFmt w:val="decimal"/>
      <w:lvlText w:val="%1.%2.%3.%4.%5.%6.%7"/>
      <w:lvlJc w:val="left"/>
      <w:pPr>
        <w:ind w:left="8244" w:hanging="1440"/>
      </w:pPr>
      <w:rPr>
        <w:rFonts w:hint="default"/>
        <w:color w:val="000000"/>
      </w:rPr>
    </w:lvl>
    <w:lvl w:ilvl="7">
      <w:start w:val="1"/>
      <w:numFmt w:val="decimal"/>
      <w:lvlText w:val="%1.%2.%3.%4.%5.%6.%7.%8"/>
      <w:lvlJc w:val="left"/>
      <w:pPr>
        <w:ind w:left="9378" w:hanging="1440"/>
      </w:pPr>
      <w:rPr>
        <w:rFonts w:hint="default"/>
        <w:color w:val="000000"/>
      </w:rPr>
    </w:lvl>
    <w:lvl w:ilvl="8">
      <w:start w:val="1"/>
      <w:numFmt w:val="decimal"/>
      <w:lvlText w:val="%1.%2.%3.%4.%5.%6.%7.%8.%9"/>
      <w:lvlJc w:val="left"/>
      <w:pPr>
        <w:ind w:left="10872" w:hanging="1800"/>
      </w:pPr>
      <w:rPr>
        <w:rFonts w:hint="default"/>
        <w:color w:val="000000"/>
      </w:rPr>
    </w:lvl>
  </w:abstractNum>
  <w:abstractNum w:abstractNumId="33" w15:restartNumberingAfterBreak="0">
    <w:nsid w:val="75E46C15"/>
    <w:multiLevelType w:val="hybridMultilevel"/>
    <w:tmpl w:val="927C2B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6DB0B8F"/>
    <w:multiLevelType w:val="hybridMultilevel"/>
    <w:tmpl w:val="61880A36"/>
    <w:lvl w:ilvl="0" w:tplc="6E60BAFA">
      <w:start w:val="1"/>
      <w:numFmt w:val="decimal"/>
      <w:lvlText w:val="%1."/>
      <w:lvlJc w:val="left"/>
      <w:pPr>
        <w:ind w:left="785" w:hanging="360"/>
      </w:pPr>
      <w:rPr>
        <w:rFonts w:ascii="Arial" w:hAnsi="Arial" w:cs="Arial"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7083E5B"/>
    <w:multiLevelType w:val="multilevel"/>
    <w:tmpl w:val="E73EE7DC"/>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7985F6A"/>
    <w:multiLevelType w:val="hybridMultilevel"/>
    <w:tmpl w:val="75C20472"/>
    <w:lvl w:ilvl="0" w:tplc="F3BE5148">
      <w:start w:val="1"/>
      <w:numFmt w:val="decimal"/>
      <w:lvlText w:val="%1."/>
      <w:lvlJc w:val="left"/>
      <w:pPr>
        <w:ind w:left="720" w:hanging="360"/>
      </w:pPr>
      <w:rPr>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7" w15:restartNumberingAfterBreak="0">
    <w:nsid w:val="7C021998"/>
    <w:multiLevelType w:val="multilevel"/>
    <w:tmpl w:val="244A94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131319921">
    <w:abstractNumId w:val="12"/>
  </w:num>
  <w:num w:numId="2" w16cid:durableId="680005929">
    <w:abstractNumId w:val="9"/>
  </w:num>
  <w:num w:numId="3" w16cid:durableId="1204709454">
    <w:abstractNumId w:val="17"/>
  </w:num>
  <w:num w:numId="4" w16cid:durableId="1606187644">
    <w:abstractNumId w:val="20"/>
  </w:num>
  <w:num w:numId="5" w16cid:durableId="1631521544">
    <w:abstractNumId w:val="21"/>
  </w:num>
  <w:num w:numId="6" w16cid:durableId="1492871976">
    <w:abstractNumId w:val="35"/>
  </w:num>
  <w:num w:numId="7" w16cid:durableId="377702017">
    <w:abstractNumId w:val="14"/>
  </w:num>
  <w:num w:numId="8" w16cid:durableId="567155125">
    <w:abstractNumId w:val="29"/>
  </w:num>
  <w:num w:numId="9" w16cid:durableId="316810244">
    <w:abstractNumId w:val="28"/>
  </w:num>
  <w:num w:numId="10" w16cid:durableId="1909725224">
    <w:abstractNumId w:val="6"/>
  </w:num>
  <w:num w:numId="11" w16cid:durableId="1518739242">
    <w:abstractNumId w:val="10"/>
  </w:num>
  <w:num w:numId="12" w16cid:durableId="1209417422">
    <w:abstractNumId w:val="16"/>
  </w:num>
  <w:num w:numId="13" w16cid:durableId="1135365737">
    <w:abstractNumId w:val="19"/>
  </w:num>
  <w:num w:numId="14" w16cid:durableId="395905591">
    <w:abstractNumId w:val="5"/>
  </w:num>
  <w:num w:numId="15" w16cid:durableId="463161181">
    <w:abstractNumId w:val="2"/>
  </w:num>
  <w:num w:numId="16" w16cid:durableId="43257068">
    <w:abstractNumId w:val="37"/>
  </w:num>
  <w:num w:numId="17" w16cid:durableId="1340087167">
    <w:abstractNumId w:val="7"/>
  </w:num>
  <w:num w:numId="18" w16cid:durableId="1879008709">
    <w:abstractNumId w:val="27"/>
  </w:num>
  <w:num w:numId="19" w16cid:durableId="647323574">
    <w:abstractNumId w:val="24"/>
  </w:num>
  <w:num w:numId="20" w16cid:durableId="966469474">
    <w:abstractNumId w:val="31"/>
  </w:num>
  <w:num w:numId="21" w16cid:durableId="258755865">
    <w:abstractNumId w:val="18"/>
  </w:num>
  <w:num w:numId="22" w16cid:durableId="928537654">
    <w:abstractNumId w:val="26"/>
  </w:num>
  <w:num w:numId="23" w16cid:durableId="1640107243">
    <w:abstractNumId w:val="13"/>
  </w:num>
  <w:num w:numId="24" w16cid:durableId="2033530494">
    <w:abstractNumId w:val="33"/>
  </w:num>
  <w:num w:numId="25" w16cid:durableId="1046493297">
    <w:abstractNumId w:val="15"/>
  </w:num>
  <w:num w:numId="26" w16cid:durableId="65500127">
    <w:abstractNumId w:val="25"/>
  </w:num>
  <w:num w:numId="27" w16cid:durableId="1721400020">
    <w:abstractNumId w:val="22"/>
  </w:num>
  <w:num w:numId="28" w16cid:durableId="702442638">
    <w:abstractNumId w:val="4"/>
  </w:num>
  <w:num w:numId="29" w16cid:durableId="1542547733">
    <w:abstractNumId w:val="3"/>
  </w:num>
  <w:num w:numId="30" w16cid:durableId="1554076249">
    <w:abstractNumId w:val="1"/>
  </w:num>
  <w:num w:numId="31" w16cid:durableId="1208755846">
    <w:abstractNumId w:val="30"/>
  </w:num>
  <w:num w:numId="32" w16cid:durableId="1092701631">
    <w:abstractNumId w:val="0"/>
  </w:num>
  <w:num w:numId="33" w16cid:durableId="473455044">
    <w:abstractNumId w:val="36"/>
  </w:num>
  <w:num w:numId="34" w16cid:durableId="2112120684">
    <w:abstractNumId w:val="11"/>
  </w:num>
  <w:num w:numId="35" w16cid:durableId="6051967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63417050">
    <w:abstractNumId w:val="34"/>
  </w:num>
  <w:num w:numId="37" w16cid:durableId="1665158347">
    <w:abstractNumId w:val="8"/>
  </w:num>
  <w:num w:numId="38" w16cid:durableId="619411674">
    <w:abstractNumId w:val="2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4179013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5"/>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1618"/>
    <w:rsid w:val="00002C83"/>
    <w:rsid w:val="00005A40"/>
    <w:rsid w:val="0004129C"/>
    <w:rsid w:val="000425FB"/>
    <w:rsid w:val="00060B8E"/>
    <w:rsid w:val="00082011"/>
    <w:rsid w:val="00107AE5"/>
    <w:rsid w:val="00142E3A"/>
    <w:rsid w:val="001B2562"/>
    <w:rsid w:val="002200A8"/>
    <w:rsid w:val="00261D81"/>
    <w:rsid w:val="00276D6E"/>
    <w:rsid w:val="002863D6"/>
    <w:rsid w:val="002A155F"/>
    <w:rsid w:val="002B1346"/>
    <w:rsid w:val="002B561F"/>
    <w:rsid w:val="002D0392"/>
    <w:rsid w:val="002E46CB"/>
    <w:rsid w:val="00352629"/>
    <w:rsid w:val="003A02DA"/>
    <w:rsid w:val="004530D5"/>
    <w:rsid w:val="00466437"/>
    <w:rsid w:val="004667B5"/>
    <w:rsid w:val="0047098D"/>
    <w:rsid w:val="00501FCE"/>
    <w:rsid w:val="005305EA"/>
    <w:rsid w:val="00572789"/>
    <w:rsid w:val="005A27F8"/>
    <w:rsid w:val="005A77C8"/>
    <w:rsid w:val="005B4EC4"/>
    <w:rsid w:val="005C149C"/>
    <w:rsid w:val="005D6065"/>
    <w:rsid w:val="005F78CB"/>
    <w:rsid w:val="00600C2B"/>
    <w:rsid w:val="00646933"/>
    <w:rsid w:val="006A4F42"/>
    <w:rsid w:val="00725740"/>
    <w:rsid w:val="00765B2A"/>
    <w:rsid w:val="0077476D"/>
    <w:rsid w:val="007C6520"/>
    <w:rsid w:val="007E01EF"/>
    <w:rsid w:val="00865EF8"/>
    <w:rsid w:val="00871732"/>
    <w:rsid w:val="00887C4B"/>
    <w:rsid w:val="00890A90"/>
    <w:rsid w:val="008D4A6D"/>
    <w:rsid w:val="008E1618"/>
    <w:rsid w:val="00983F89"/>
    <w:rsid w:val="00985F4A"/>
    <w:rsid w:val="009A4810"/>
    <w:rsid w:val="009E070D"/>
    <w:rsid w:val="00A0472B"/>
    <w:rsid w:val="00A20639"/>
    <w:rsid w:val="00A551E0"/>
    <w:rsid w:val="00A56B97"/>
    <w:rsid w:val="00AA545C"/>
    <w:rsid w:val="00AF7F20"/>
    <w:rsid w:val="00B02A1B"/>
    <w:rsid w:val="00B80E09"/>
    <w:rsid w:val="00B93924"/>
    <w:rsid w:val="00BB375E"/>
    <w:rsid w:val="00BB3FB0"/>
    <w:rsid w:val="00BE086A"/>
    <w:rsid w:val="00BF6C13"/>
    <w:rsid w:val="00C23594"/>
    <w:rsid w:val="00C3315A"/>
    <w:rsid w:val="00C976CA"/>
    <w:rsid w:val="00CD3F52"/>
    <w:rsid w:val="00CE4B4E"/>
    <w:rsid w:val="00CF0C21"/>
    <w:rsid w:val="00D337C3"/>
    <w:rsid w:val="00D41FBE"/>
    <w:rsid w:val="00DC5B50"/>
    <w:rsid w:val="00DE62B6"/>
    <w:rsid w:val="00E54471"/>
    <w:rsid w:val="00ED506F"/>
    <w:rsid w:val="00F4606A"/>
    <w:rsid w:val="00F76517"/>
    <w:rsid w:val="00F840D9"/>
    <w:rsid w:val="00FC22BB"/>
    <w:rsid w:val="00FD1A19"/>
    <w:rsid w:val="00FE1BD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BE4B1"/>
  <w15:docId w15:val="{11857118-1BDB-4E02-BB9F-B5BEED2E08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pl-PL" w:eastAsia="pl-PL" w:bidi="ar-SA"/>
      </w:rPr>
    </w:rPrDefault>
    <w:pPrDefault>
      <w:pPr>
        <w:widowControl w:val="0"/>
        <w:spacing w:before="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07AE5"/>
    <w:rPr>
      <w:lang w:eastAsia="sv-SE"/>
    </w:rPr>
  </w:style>
  <w:style w:type="paragraph" w:styleId="Nagwek1">
    <w:name w:val="heading 1"/>
    <w:basedOn w:val="Normalny"/>
    <w:next w:val="Normalny"/>
    <w:uiPriority w:val="9"/>
    <w:qFormat/>
    <w:pPr>
      <w:numPr>
        <w:numId w:val="2"/>
      </w:numPr>
      <w:spacing w:before="240"/>
      <w:outlineLvl w:val="0"/>
    </w:pPr>
    <w:rPr>
      <w:b/>
      <w:caps/>
    </w:rPr>
  </w:style>
  <w:style w:type="paragraph" w:styleId="Nagwek2">
    <w:name w:val="heading 2"/>
    <w:aliases w:val="Gliederung2"/>
    <w:basedOn w:val="Normalny"/>
    <w:next w:val="Normalny"/>
    <w:uiPriority w:val="9"/>
    <w:unhideWhenUsed/>
    <w:qFormat/>
    <w:pPr>
      <w:numPr>
        <w:ilvl w:val="1"/>
        <w:numId w:val="2"/>
      </w:numPr>
      <w:outlineLvl w:val="1"/>
    </w:pPr>
    <w:rPr>
      <w:b/>
      <w:u w:val="single"/>
    </w:rPr>
  </w:style>
  <w:style w:type="paragraph" w:styleId="Nagwek3">
    <w:name w:val="heading 3"/>
    <w:basedOn w:val="Normalny"/>
    <w:next w:val="Normalny"/>
    <w:uiPriority w:val="9"/>
    <w:semiHidden/>
    <w:unhideWhenUsed/>
    <w:qFormat/>
    <w:pPr>
      <w:outlineLvl w:val="2"/>
    </w:pPr>
    <w:rPr>
      <w:b/>
    </w:rPr>
  </w:style>
  <w:style w:type="paragraph" w:styleId="Nagwek4">
    <w:name w:val="heading 4"/>
    <w:basedOn w:val="Normalny"/>
    <w:next w:val="Normalny"/>
    <w:uiPriority w:val="9"/>
    <w:semiHidden/>
    <w:unhideWhenUsed/>
    <w:qFormat/>
    <w:pPr>
      <w:outlineLvl w:val="3"/>
    </w:pPr>
    <w:rPr>
      <w:b/>
      <w:u w:val="single"/>
    </w:rPr>
  </w:style>
  <w:style w:type="paragraph" w:styleId="Nagwek5">
    <w:name w:val="heading 5"/>
    <w:basedOn w:val="Normalny"/>
    <w:next w:val="Normalny"/>
    <w:uiPriority w:val="9"/>
    <w:semiHidden/>
    <w:unhideWhenUsed/>
    <w:qFormat/>
    <w:pPr>
      <w:outlineLvl w:val="4"/>
    </w:pPr>
    <w:rPr>
      <w:b/>
      <w:szCs w:val="26"/>
    </w:rPr>
  </w:style>
  <w:style w:type="paragraph" w:styleId="Nagwek6">
    <w:name w:val="heading 6"/>
    <w:basedOn w:val="Normalny"/>
    <w:next w:val="Normalny"/>
    <w:uiPriority w:val="9"/>
    <w:semiHidden/>
    <w:unhideWhenUsed/>
    <w:qFormat/>
    <w:pPr>
      <w:outlineLvl w:val="5"/>
    </w:pPr>
    <w:rPr>
      <w:u w:val="single"/>
    </w:rPr>
  </w:style>
  <w:style w:type="paragraph" w:styleId="Nagwek7">
    <w:name w:val="heading 7"/>
    <w:basedOn w:val="Normalny"/>
    <w:link w:val="Nagwek7Znak"/>
    <w:qFormat/>
    <w:pPr>
      <w:outlineLvl w:val="6"/>
    </w:pPr>
  </w:style>
  <w:style w:type="paragraph" w:styleId="Nagwek8">
    <w:name w:val="heading 8"/>
    <w:basedOn w:val="Normalny"/>
    <w:qFormat/>
    <w:pPr>
      <w:numPr>
        <w:numId w:val="3"/>
      </w:numPr>
      <w:ind w:left="357" w:hanging="357"/>
      <w:outlineLvl w:val="7"/>
    </w:pPr>
  </w:style>
  <w:style w:type="paragraph" w:styleId="Nagwek9">
    <w:name w:val="heading 9"/>
    <w:basedOn w:val="Normalny"/>
    <w:next w:val="Normalny"/>
    <w:qFormat/>
    <w:pPr>
      <w:spacing w:before="0"/>
      <w:outlineLvl w:val="8"/>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Spistreci1">
    <w:name w:val="toc 1"/>
    <w:basedOn w:val="Normalny"/>
    <w:next w:val="Normalny"/>
    <w:autoRedefine/>
    <w:semiHidden/>
    <w:pPr>
      <w:tabs>
        <w:tab w:val="left" w:pos="709"/>
        <w:tab w:val="right" w:leader="dot" w:pos="9639"/>
      </w:tabs>
      <w:ind w:left="709" w:hanging="709"/>
      <w:outlineLvl w:val="0"/>
    </w:pPr>
    <w:rPr>
      <w:caps/>
      <w:noProof/>
    </w:rPr>
  </w:style>
  <w:style w:type="paragraph" w:styleId="Spistreci2">
    <w:name w:val="toc 2"/>
    <w:basedOn w:val="Normalny"/>
    <w:next w:val="Normalny"/>
    <w:autoRedefine/>
    <w:semiHidden/>
    <w:pPr>
      <w:tabs>
        <w:tab w:val="left" w:pos="709"/>
        <w:tab w:val="right" w:leader="dot" w:pos="9639"/>
      </w:tabs>
      <w:spacing w:before="0"/>
      <w:ind w:left="709" w:hanging="709"/>
    </w:pPr>
    <w:rPr>
      <w:noProof/>
    </w:rPr>
  </w:style>
  <w:style w:type="paragraph" w:styleId="Spistreci3">
    <w:name w:val="toc 3"/>
    <w:basedOn w:val="Normalny"/>
    <w:next w:val="Normalny"/>
    <w:autoRedefine/>
    <w:semiHidden/>
    <w:pPr>
      <w:tabs>
        <w:tab w:val="left" w:pos="709"/>
        <w:tab w:val="right" w:leader="dot" w:pos="9639"/>
      </w:tabs>
      <w:spacing w:before="0"/>
      <w:ind w:left="709" w:hanging="709"/>
    </w:pPr>
    <w:rPr>
      <w:noProof/>
    </w:rPr>
  </w:style>
  <w:style w:type="paragraph" w:customStyle="1" w:styleId="Nagwek8odsp">
    <w:name w:val="Nagłówek 8 odsęp"/>
    <w:basedOn w:val="Normalny"/>
    <w:pPr>
      <w:numPr>
        <w:numId w:val="1"/>
      </w:numPr>
      <w:spacing w:before="0"/>
      <w:ind w:left="714"/>
    </w:pPr>
  </w:style>
  <w:style w:type="paragraph" w:customStyle="1" w:styleId="Spistreci">
    <w:name w:val="Spis treści"/>
    <w:basedOn w:val="Normalny"/>
    <w:pPr>
      <w:tabs>
        <w:tab w:val="right" w:pos="9639"/>
      </w:tabs>
      <w:spacing w:before="0"/>
    </w:pPr>
    <w:rPr>
      <w:b/>
      <w:bCs/>
      <w:caps/>
      <w:u w:val="single"/>
    </w:rPr>
  </w:style>
  <w:style w:type="paragraph" w:customStyle="1" w:styleId="Standardowybesodstp">
    <w:name w:val="Standardowy bes odstęp"/>
    <w:basedOn w:val="Normalny"/>
    <w:pPr>
      <w:spacing w:before="0"/>
    </w:pPr>
  </w:style>
  <w:style w:type="paragraph" w:styleId="Nagwek">
    <w:name w:val="header"/>
    <w:basedOn w:val="Normalny"/>
    <w:pPr>
      <w:tabs>
        <w:tab w:val="center" w:pos="4536"/>
        <w:tab w:val="right" w:pos="9072"/>
      </w:tabs>
    </w:pPr>
  </w:style>
  <w:style w:type="paragraph" w:styleId="Stopka">
    <w:name w:val="footer"/>
    <w:basedOn w:val="Normalny"/>
    <w:pPr>
      <w:tabs>
        <w:tab w:val="center" w:pos="4536"/>
        <w:tab w:val="right" w:pos="9072"/>
      </w:tabs>
    </w:pPr>
  </w:style>
  <w:style w:type="paragraph" w:customStyle="1" w:styleId="Prm">
    <w:name w:val="Pärm"/>
    <w:basedOn w:val="Normalny"/>
    <w:pPr>
      <w:widowControl/>
      <w:autoSpaceDE w:val="0"/>
      <w:autoSpaceDN w:val="0"/>
      <w:adjustRightInd w:val="0"/>
      <w:spacing w:before="0"/>
    </w:pPr>
    <w:rPr>
      <w:lang w:val="en-GB"/>
    </w:rPr>
  </w:style>
  <w:style w:type="paragraph" w:styleId="Tekstpodstawowy">
    <w:name w:val="Body Text"/>
    <w:basedOn w:val="Normalny"/>
    <w:link w:val="TekstpodstawowyZnak"/>
    <w:rPr>
      <w:color w:val="FF0000"/>
    </w:rPr>
  </w:style>
  <w:style w:type="paragraph" w:styleId="Tekstpodstawowy2">
    <w:name w:val="Body Text 2"/>
    <w:basedOn w:val="Normalny"/>
    <w:link w:val="Tekstpodstawowy2Znak"/>
    <w:pPr>
      <w:suppressAutoHyphens/>
      <w:jc w:val="both"/>
    </w:pPr>
  </w:style>
  <w:style w:type="paragraph" w:styleId="Tekstpodstawowywcity">
    <w:name w:val="Body Text Indent"/>
    <w:basedOn w:val="Normalny"/>
    <w:pPr>
      <w:tabs>
        <w:tab w:val="num" w:pos="0"/>
      </w:tabs>
      <w:ind w:left="312" w:hanging="312"/>
    </w:pPr>
  </w:style>
  <w:style w:type="paragraph" w:styleId="Tekstpodstawowy3">
    <w:name w:val="Body Text 3"/>
    <w:basedOn w:val="Normalny"/>
    <w:pPr>
      <w:widowControl/>
      <w:spacing w:before="0" w:line="360" w:lineRule="exact"/>
      <w:jc w:val="center"/>
    </w:pPr>
    <w:rPr>
      <w:rFonts w:ascii="Times New Roman" w:hAnsi="Times New Roman"/>
      <w:b/>
      <w:i/>
      <w:sz w:val="24"/>
    </w:rPr>
  </w:style>
  <w:style w:type="character" w:styleId="Numerstrony">
    <w:name w:val="page number"/>
    <w:basedOn w:val="Domylnaczcionkaakapitu"/>
  </w:style>
  <w:style w:type="paragraph" w:styleId="Indeks3">
    <w:name w:val="index 3"/>
    <w:basedOn w:val="Normalny"/>
    <w:next w:val="Normalny"/>
    <w:autoRedefine/>
    <w:semiHidden/>
    <w:pPr>
      <w:spacing w:before="60"/>
      <w:ind w:left="1094"/>
    </w:pPr>
    <w:rPr>
      <w:lang w:eastAsia="pl-PL"/>
    </w:rPr>
  </w:style>
  <w:style w:type="paragraph" w:customStyle="1" w:styleId="Standardowybesodstp0">
    <w:name w:val="Standardowy bes odstêp"/>
    <w:basedOn w:val="Normalny"/>
    <w:pPr>
      <w:overflowPunct w:val="0"/>
      <w:autoSpaceDE w:val="0"/>
      <w:autoSpaceDN w:val="0"/>
      <w:adjustRightInd w:val="0"/>
      <w:spacing w:before="0"/>
      <w:textAlignment w:val="baseline"/>
    </w:pPr>
    <w:rPr>
      <w:lang w:eastAsia="pl-PL"/>
    </w:rPr>
  </w:style>
  <w:style w:type="paragraph" w:styleId="Tekstpodstawowywcity2">
    <w:name w:val="Body Text Indent 2"/>
    <w:basedOn w:val="Normalny"/>
    <w:pPr>
      <w:spacing w:before="80"/>
      <w:ind w:left="546" w:hanging="546"/>
    </w:pPr>
  </w:style>
  <w:style w:type="paragraph" w:styleId="Tekstpodstawowywcity3">
    <w:name w:val="Body Text Indent 3"/>
    <w:basedOn w:val="Normalny"/>
    <w:pPr>
      <w:spacing w:before="0"/>
      <w:ind w:left="780" w:hanging="234"/>
    </w:pPr>
  </w:style>
  <w:style w:type="character" w:styleId="Hipercze">
    <w:name w:val="Hyperlink"/>
    <w:uiPriority w:val="99"/>
    <w:rPr>
      <w:color w:val="0000FF"/>
      <w:u w:val="single"/>
    </w:rPr>
  </w:style>
  <w:style w:type="paragraph" w:styleId="Indeks2">
    <w:name w:val="index 2"/>
    <w:basedOn w:val="Normalny"/>
    <w:next w:val="Normalny"/>
    <w:autoRedefine/>
    <w:semiHidden/>
    <w:pPr>
      <w:ind w:left="390" w:hanging="390"/>
    </w:pPr>
  </w:style>
  <w:style w:type="paragraph" w:styleId="Tekstkomentarza">
    <w:name w:val="annotation text"/>
    <w:basedOn w:val="Normalny"/>
    <w:link w:val="TekstkomentarzaZnak"/>
    <w:semiHidden/>
    <w:pPr>
      <w:widowControl/>
      <w:spacing w:before="0"/>
    </w:pPr>
    <w:rPr>
      <w:rFonts w:ascii="Times New Roman" w:hAnsi="Times New Roman"/>
      <w:lang w:eastAsia="pl-PL"/>
    </w:rPr>
  </w:style>
  <w:style w:type="paragraph" w:customStyle="1" w:styleId="Sidfot3">
    <w:name w:val="Sidfot3"/>
    <w:basedOn w:val="Normalny"/>
    <w:pPr>
      <w:keepLines/>
      <w:tabs>
        <w:tab w:val="right" w:pos="9639"/>
      </w:tabs>
    </w:pPr>
    <w:rPr>
      <w:sz w:val="16"/>
      <w:szCs w:val="16"/>
      <w:lang w:val="sv-SE" w:eastAsia="pl-PL"/>
    </w:rPr>
  </w:style>
  <w:style w:type="paragraph" w:styleId="Tekstdymka">
    <w:name w:val="Balloon Text"/>
    <w:basedOn w:val="Normalny"/>
    <w:semiHidden/>
    <w:rPr>
      <w:rFonts w:ascii="Tahoma" w:hAnsi="Tahoma" w:cs="Tahoma"/>
      <w:sz w:val="16"/>
      <w:szCs w:val="16"/>
    </w:rPr>
  </w:style>
  <w:style w:type="paragraph" w:customStyle="1" w:styleId="ZnakZnak1">
    <w:name w:val="Znak Znak1"/>
    <w:basedOn w:val="Normalny"/>
    <w:pPr>
      <w:widowControl/>
      <w:spacing w:before="0" w:after="160" w:line="240" w:lineRule="exact"/>
    </w:pPr>
    <w:rPr>
      <w:rFonts w:ascii="Garamond" w:hAnsi="Garamond"/>
      <w:sz w:val="16"/>
      <w:lang w:eastAsia="pl-PL"/>
    </w:rPr>
  </w:style>
  <w:style w:type="paragraph" w:customStyle="1" w:styleId="ZnakZnak">
    <w:name w:val="Znak Znak"/>
    <w:basedOn w:val="Normalny"/>
    <w:pPr>
      <w:widowControl/>
      <w:spacing w:before="0" w:after="160" w:line="240" w:lineRule="exact"/>
    </w:pPr>
    <w:rPr>
      <w:rFonts w:ascii="Garamond" w:hAnsi="Garamond"/>
      <w:sz w:val="16"/>
      <w:lang w:eastAsia="pl-PL"/>
    </w:rPr>
  </w:style>
  <w:style w:type="character" w:styleId="Odwoaniedokomentarza">
    <w:name w:val="annotation reference"/>
    <w:semiHidden/>
    <w:unhideWhenUsed/>
    <w:rsid w:val="000D6676"/>
    <w:rPr>
      <w:sz w:val="16"/>
      <w:szCs w:val="16"/>
    </w:rPr>
  </w:style>
  <w:style w:type="paragraph" w:styleId="Tematkomentarza">
    <w:name w:val="annotation subject"/>
    <w:basedOn w:val="Tekstkomentarza"/>
    <w:next w:val="Tekstkomentarza"/>
    <w:link w:val="TematkomentarzaZnak"/>
    <w:uiPriority w:val="99"/>
    <w:semiHidden/>
    <w:unhideWhenUsed/>
    <w:rsid w:val="000D6676"/>
    <w:pPr>
      <w:widowControl w:val="0"/>
      <w:spacing w:before="120"/>
    </w:pPr>
    <w:rPr>
      <w:rFonts w:ascii="Arial" w:hAnsi="Arial"/>
      <w:b/>
      <w:bCs/>
      <w:lang w:eastAsia="sv-SE"/>
    </w:rPr>
  </w:style>
  <w:style w:type="character" w:customStyle="1" w:styleId="TekstkomentarzaZnak">
    <w:name w:val="Tekst komentarza Znak"/>
    <w:basedOn w:val="Domylnaczcionkaakapitu"/>
    <w:link w:val="Tekstkomentarza"/>
    <w:semiHidden/>
    <w:rsid w:val="000D6676"/>
  </w:style>
  <w:style w:type="character" w:customStyle="1" w:styleId="TematkomentarzaZnak">
    <w:name w:val="Temat komentarza Znak"/>
    <w:link w:val="Tematkomentarza"/>
    <w:uiPriority w:val="99"/>
    <w:semiHidden/>
    <w:rsid w:val="000D6676"/>
    <w:rPr>
      <w:rFonts w:ascii="Arial" w:hAnsi="Arial"/>
      <w:b/>
      <w:bCs/>
      <w:lang w:eastAsia="sv-SE"/>
    </w:rPr>
  </w:style>
  <w:style w:type="paragraph" w:styleId="Akapitzlist">
    <w:name w:val="List Paragraph"/>
    <w:aliases w:val="BulletC,normalny tekst,List bullet,Obiekt,List Paragraph1,Akapit z listą1,ECN - Nagłówek 2,RP-AK_LISTA,Przypis,ROŚ-AK_LISTA,Nagłowek 3,Punktowanie,IS_AKAPIT Z LISTA,List Paragraph,Normal,Akapit z listą3,Akapit z listą31,1_literowka,RYSUNE"/>
    <w:basedOn w:val="Normalny"/>
    <w:link w:val="AkapitzlistZnak"/>
    <w:uiPriority w:val="34"/>
    <w:qFormat/>
    <w:rsid w:val="0062537A"/>
    <w:pPr>
      <w:widowControl/>
      <w:spacing w:before="0" w:after="200" w:line="276" w:lineRule="auto"/>
      <w:ind w:left="720"/>
      <w:contextualSpacing/>
    </w:pPr>
    <w:rPr>
      <w:rFonts w:ascii="Calibri" w:eastAsia="Calibri" w:hAnsi="Calibri"/>
      <w:sz w:val="22"/>
      <w:szCs w:val="22"/>
      <w:lang w:eastAsia="en-US"/>
    </w:rPr>
  </w:style>
  <w:style w:type="character" w:customStyle="1" w:styleId="AkapitzlistZnak">
    <w:name w:val="Akapit z listą Znak"/>
    <w:aliases w:val="BulletC Znak,normalny tekst Znak,List bullet Znak,Obiekt Znak,List Paragraph1 Znak,Akapit z listą1 Znak,ECN - Nagłówek 2 Znak,RP-AK_LISTA Znak,Przypis Znak,ROŚ-AK_LISTA Znak,Nagłowek 3 Znak,Punktowanie Znak,IS_AKAPIT Z LISTA Znak"/>
    <w:link w:val="Akapitzlist"/>
    <w:uiPriority w:val="34"/>
    <w:qFormat/>
    <w:rsid w:val="00A676EF"/>
    <w:rPr>
      <w:rFonts w:ascii="Calibri" w:eastAsia="Calibri" w:hAnsi="Calibri"/>
      <w:sz w:val="22"/>
      <w:szCs w:val="22"/>
      <w:lang w:eastAsia="en-US"/>
    </w:rPr>
  </w:style>
  <w:style w:type="character" w:customStyle="1" w:styleId="TekstpodstawowyZnak">
    <w:name w:val="Tekst podstawowy Znak"/>
    <w:link w:val="Tekstpodstawowy"/>
    <w:rsid w:val="00643BE0"/>
    <w:rPr>
      <w:rFonts w:ascii="Arial" w:hAnsi="Arial"/>
      <w:color w:val="FF0000"/>
      <w:lang w:eastAsia="sv-SE"/>
    </w:rPr>
  </w:style>
  <w:style w:type="character" w:customStyle="1" w:styleId="Nagwek7Znak">
    <w:name w:val="Nagłówek 7 Znak"/>
    <w:link w:val="Nagwek7"/>
    <w:rsid w:val="009F307A"/>
    <w:rPr>
      <w:rFonts w:ascii="Arial" w:hAnsi="Arial"/>
      <w:lang w:eastAsia="sv-SE"/>
    </w:rPr>
  </w:style>
  <w:style w:type="character" w:customStyle="1" w:styleId="Tekstpodstawowy2Znak">
    <w:name w:val="Tekst podstawowy 2 Znak"/>
    <w:link w:val="Tekstpodstawowy2"/>
    <w:rsid w:val="009F307A"/>
    <w:rPr>
      <w:rFonts w:ascii="Arial" w:hAnsi="Arial"/>
      <w:lang w:eastAsia="sv-SE"/>
    </w:rPr>
  </w:style>
  <w:style w:type="paragraph" w:customStyle="1" w:styleId="Default">
    <w:name w:val="Default"/>
    <w:rsid w:val="00A5165E"/>
    <w:pPr>
      <w:autoSpaceDE w:val="0"/>
      <w:autoSpaceDN w:val="0"/>
      <w:adjustRightInd w:val="0"/>
    </w:pPr>
    <w:rPr>
      <w:rFonts w:ascii="Calibri" w:hAnsi="Calibri" w:cs="Calibri"/>
      <w:color w:val="000000"/>
      <w:sz w:val="24"/>
      <w:szCs w:val="24"/>
    </w:rPr>
  </w:style>
  <w:style w:type="character" w:customStyle="1" w:styleId="Nierozpoznanawzmianka1">
    <w:name w:val="Nierozpoznana wzmianka1"/>
    <w:uiPriority w:val="99"/>
    <w:semiHidden/>
    <w:unhideWhenUsed/>
    <w:rsid w:val="00F2226A"/>
    <w:rPr>
      <w:color w:val="605E5C"/>
      <w:shd w:val="clear" w:color="auto" w:fill="E1DFDD"/>
    </w:rPr>
  </w:style>
  <w:style w:type="paragraph" w:styleId="Poprawka">
    <w:name w:val="Revision"/>
    <w:hidden/>
    <w:uiPriority w:val="99"/>
    <w:semiHidden/>
    <w:rsid w:val="007E1CA8"/>
    <w:rPr>
      <w:lang w:eastAsia="sv-SE"/>
    </w:rPr>
  </w:style>
  <w:style w:type="table" w:styleId="Tabela-Siatka">
    <w:name w:val="Table Grid"/>
    <w:basedOn w:val="Standardowy"/>
    <w:uiPriority w:val="39"/>
    <w:rsid w:val="00CF406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erozpoznanawzmianka">
    <w:name w:val="Unresolved Mention"/>
    <w:basedOn w:val="Domylnaczcionkaakapitu"/>
    <w:uiPriority w:val="99"/>
    <w:semiHidden/>
    <w:unhideWhenUsed/>
    <w:rsid w:val="0022547E"/>
    <w:rPr>
      <w:color w:val="605E5C"/>
      <w:shd w:val="clear" w:color="auto" w:fill="E1DFDD"/>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character" w:styleId="UyteHipercze">
    <w:name w:val="FollowedHyperlink"/>
    <w:basedOn w:val="Domylnaczcionkaakapitu"/>
    <w:uiPriority w:val="99"/>
    <w:semiHidden/>
    <w:unhideWhenUsed/>
    <w:rsid w:val="00CF0C2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8123104">
      <w:bodyDiv w:val="1"/>
      <w:marLeft w:val="0"/>
      <w:marRight w:val="0"/>
      <w:marTop w:val="0"/>
      <w:marBottom w:val="0"/>
      <w:divBdr>
        <w:top w:val="none" w:sz="0" w:space="0" w:color="auto"/>
        <w:left w:val="none" w:sz="0" w:space="0" w:color="auto"/>
        <w:bottom w:val="none" w:sz="0" w:space="0" w:color="auto"/>
        <w:right w:val="none" w:sz="0" w:space="0" w:color="auto"/>
      </w:divBdr>
    </w:div>
    <w:div w:id="18748005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mateusz.amborski@termika.orlen.pl" TargetMode="External"/><Relationship Id="rId18" Type="http://schemas.openxmlformats.org/officeDocument/2006/relationships/hyperlink" Target="mailto:ubezpieczenia@termika.orlen.pl" TargetMode="Externa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mailto:lukasz.furmanek@termika.orlen.pl" TargetMode="External"/><Relationship Id="rId17" Type="http://schemas.openxmlformats.org/officeDocument/2006/relationships/hyperlink" Target="mailto:szkody@termika.orlen.pl"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ubezpieczenia@termika.orlen.pl" TargetMode="External"/><Relationship Id="rId20" Type="http://schemas.openxmlformats.org/officeDocument/2006/relationships/hyperlink" Target="mailto:podatki@termika.orlen.p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marcin.kuc@termika.orlen.pl" TargetMode="External"/><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termika.orlen.pl" TargetMode="External"/><Relationship Id="rId23" Type="http://schemas.openxmlformats.org/officeDocument/2006/relationships/footer" Target="footer2.xml"/><Relationship Id="rId10" Type="http://schemas.openxmlformats.org/officeDocument/2006/relationships/hyperlink" Target="mailto:anna.wozniak@termika.orlen.pl" TargetMode="External"/><Relationship Id="rId19" Type="http://schemas.openxmlformats.org/officeDocument/2006/relationships/hyperlink" Target="mailto:szkody@termika.orlen.pl" TargetMode="External"/><Relationship Id="rId4" Type="http://schemas.openxmlformats.org/officeDocument/2006/relationships/styles" Target="styles.xml"/><Relationship Id="rId9" Type="http://schemas.openxmlformats.org/officeDocument/2006/relationships/hyperlink" Target="https://termika.orlen.pl/warunki-wspolpracy/?kategoria=war-i-wym-7" TargetMode="External"/><Relationship Id="rId14" Type="http://schemas.openxmlformats.org/officeDocument/2006/relationships/hyperlink" Target="mailto:oswiadczenie.efaktura@termika.orlen.pl"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HHje2lhQLFc8WRZX+8dQSDw==">CgMxLjAaGgoBMBIVChMIBCoPCgtBQUFCaXN1dzlCMBAEGjUKATESMAoEOgIIAgoTCAQqDwoLQUFBQmlzdXc5Q0EQBAoTCAQqDwoLQUFBQmlzdXc5Q0EQAxoaCgEyEhUKEwgEKg8KC0FBQUJpc3V3OUI0EAQaGgoBMxIVChMIBCoPCgtBQUFCaXN1dzlCNBAEGhoKATQSFQoTCAQqDwoLQUFBQmlzdXc5QjQQBBoaCgE1EhUKEwgEKg8KC0FBQUJpc3V3OUI0EAQi4AMKC0FBQUJpc3V3OUNBEokDCgtBQUFCaXN1dzlDQRILQUFBQmlzdXc5Q0EaDQoJdGV4dC9odG1sEgAiDgoKdGV4dC9wbGFpbhIAKk0KFEphbmN6ZXdza2EgTWFnZGFsZW5hGjUvL3NzbC5nc3RhdGljLmNvbS9kb2NzL2NvbW1vbi9ibHVlX3NpbGhvdWV0dGU5Ni0wLnBuZzC4sdGA6jI4uLHRgOoySlQKJGFwcGxpY2F0aW9uL3ZuZC5nb29nbGUtYXBwcy5kb2NzLm1kcxoswtfa5AEmIgQIURABIh4ICgiKAQgLCAwIDQgOCIsBCIwBCA8InwEIEQgSEAFyTwoUSmFuY3pld3NrYSBNYWdkYWxlbmEaNwo1Ly9zc2wuZ3N0YXRpYy5jb20vZG9jcy9jb21tb24vYmx1ZV9zaWxob3VldHRlOTYtMC5wbmd4AIIBNXN1Z2dlc3RJZEltcG9ydGE4NDYzMzkzLTZjN2QtNDczOC1iMWU4LTlkY2IxNjQyY2I5Yl8ziAEBmgEGCAAQABgAsAEAuAEBGLix0YDqMiC4sdGA6jIwAEI1c3VnZ2VzdElkSW1wb3J0YTg0NjMzOTMtNmM3ZC00NzM4LWIxZTgtOWRjYjE2NDJjYjliXzMiwgMKC0FBQUJpc3V3OUIwEusCCgtBQUFCaXN1dzlCMBILQUFBQmlzdXc5QjAaDQoJdGV4dC9odG1sEgAiDgoKdGV4dC9wbGFpbhIAKk0KFEphbmN6ZXdza2EgTWFnZGFsZW5hGjUvL3NzbC5nc3RhdGljLmNvbS9kb2NzL2NvbW1vbi9ibHVlX3NpbGhvdWV0dGU5Ni0wLnBuZzC4sdGA6jI4uLHRgOoySjYKJGFwcGxpY2F0aW9uL3ZuZC5nb29nbGUtYXBwcy5kb2NzLm1kcxoOwtfa5AEIIgYIAggIEAFyTwoUSmFuY3pld3NrYSBNYWdkYWxlbmEaNwo1Ly9zc2wuZ3N0YXRpYy5jb20vZG9jcy9jb21tb24vYmx1ZV9zaWxob3VldHRlOTYtMC5wbmd4AIIBNXN1Z2dlc3RJZEltcG9ydGE4NDYzMzkzLTZjN2QtNDczOC1iMWU4LTlkY2IxNjQyY2I5Yl8yiAEBmgEGCAAQABgAsAEAuAEBGLix0YDqMiC4sdGA6jIwAEI1c3VnZ2VzdElkSW1wb3J0YTg0NjMzOTMtNmM3ZC00NzM4LWIxZTgtOWRjYjE2NDJjYjliXzIiwAMKC0FBQUJpc3V3OUI0EukCCgtBQUFCaXN1dzlCNBILQUFBQmlzdXc5QjQaDQoJdGV4dC9odG1sEgAiDgoKdGV4dC9wbGFpbhIAKk0KFEphbmN6ZXdza2EgTWFnZGFsZW5hGjUvL3NzbC5nc3RhdGljLmNvbS9kb2NzL2NvbW1vbi9ibHVlX3NpbGhvdWV0dGU5Ni0wLnBuZzC4sdGA6jI4uLHRgOoySjQKJGFwcGxpY2F0aW9uL3ZuZC5nb29nbGUtYXBwcy5kb2NzLm1kcxoMwtfa5AEGIgQIARABck8KFEphbmN6ZXdza2EgTWFnZGFsZW5hGjcKNS8vc3NsLmdzdGF0aWMuY29tL2RvY3MvY29tbW9uL2JsdWVfc2lsaG91ZXR0ZTk2LTAucG5neACCATVzdWdnZXN0SWRJbXBvcnRhODQ2MzM5My02YzdkLTQ3MzgtYjFlOC05ZGNiMTY0MmNiOWJfNogBAZoBBggAEAAYALABALgBARi4sdGA6jIguLHRgOoyMABCNXN1Z2dlc3RJZEltcG9ydGE4NDYzMzkzLTZjN2QtNDczOC1iMWU4LTlkY2IxNjQyY2I5Yl82Mg5oLnU5MWo3eGl6eG03dDIOaC5rbDQ0ZGVwbWZ3d3cyDmguY294bW1vMWFjZTB0Mg5oLm9rZnp3ejUxM2dyNTIOaC5iNG4zaTZ1MnR0emw4AGpNCjVzdWdnZXN0SWRJbXBvcnRhODQ2MzM5My02YzdkLTQ3MzgtYjFlOC05ZGNiMTY0MmNiOWJfMxIUSmFuY3pld3NrYSBNYWdkYWxlbmFqTQo1c3VnZ2VzdElkSW1wb3J0YTg0NjMzOTMtNmM3ZC00NzM4LWIxZTgtOWRjYjE2NDJjYjliXzISFEphbmN6ZXdza2EgTWFnZGFsZW5hak0KNXN1Z2dlc3RJZEltcG9ydGE4NDYzMzkzLTZjN2QtNDczOC1iMWU4LTlkY2IxNjQyY2I5Yl82EhRKYW5jemV3c2thIE1hZ2RhbGVuYWpNCjVzdWdnZXN0SWRJbXBvcnRhODQ2MzM5My02YzdkLTQ3MzgtYjFlOC05ZGNiMTY0MmNiOWJfMRIUSmFuY3pld3NrYSBNYWdkYWxlbmFyITFMd3JXU3c1dVp0OWFBWDVjclFXWjZVd1FFVGdqaXpzM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7E6F981-C3CB-4117-8306-C9B784B8C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5638</Words>
  <Characters>33831</Characters>
  <Application>Microsoft Office Word</Application>
  <DocSecurity>0</DocSecurity>
  <Lines>281</Lines>
  <Paragraphs>78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39391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Sven von Zweigbergk</dc:creator>
  <cp:lastModifiedBy>Woźniak Anna (TER)</cp:lastModifiedBy>
  <cp:revision>2</cp:revision>
  <dcterms:created xsi:type="dcterms:W3CDTF">2026-09-04T08:45:00Z</dcterms:created>
  <dcterms:modified xsi:type="dcterms:W3CDTF">2026-09-04T08:45:00Z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GNiGPropCATEGORY">
    <vt:lpwstr>INTERNAL</vt:lpwstr>
  </property>
  <property fmtid="{D5CDD505-2E9C-101B-9397-08002B2CF9AE}" pid="3" name="PGNiGPropClassifiedBy">
    <vt:lpwstr>PGN\marcin.mical;Micał Marcin</vt:lpwstr>
  </property>
  <property fmtid="{D5CDD505-2E9C-101B-9397-08002B2CF9AE}" pid="4" name="PGNiGPropClassificationDate">
    <vt:lpwstr>2019-03-22T09:21:18.7916499+01:00</vt:lpwstr>
  </property>
  <property fmtid="{D5CDD505-2E9C-101B-9397-08002B2CF9AE}" pid="5" name="PGNiGPropClassifiedBySID">
    <vt:lpwstr>PGN\S-1-5-21-598374877-3510193396-1329057556-11690</vt:lpwstr>
  </property>
  <property fmtid="{D5CDD505-2E9C-101B-9397-08002B2CF9AE}" pid="6" name="PGNiGPropGRNItemId">
    <vt:lpwstr>GRN-9ad94292-2d41-452b-9c38-8617a5845a09</vt:lpwstr>
  </property>
  <property fmtid="{D5CDD505-2E9C-101B-9397-08002B2CF9AE}" pid="7" name="PGNiGPropRefresh">
    <vt:lpwstr>False</vt:lpwstr>
  </property>
  <property fmtid="{D5CDD505-2E9C-101B-9397-08002B2CF9AE}" pid="8" name="MSIP_Label_e20eee59-e4e0-4a8d-90cf-d81fae0f4231_Enabled">
    <vt:lpwstr>true</vt:lpwstr>
  </property>
  <property fmtid="{D5CDD505-2E9C-101B-9397-08002B2CF9AE}" pid="9" name="MSIP_Label_e20eee59-e4e0-4a8d-90cf-d81fae0f4231_SetDate">
    <vt:lpwstr>2021-10-20T08:39:23Z</vt:lpwstr>
  </property>
  <property fmtid="{D5CDD505-2E9C-101B-9397-08002B2CF9AE}" pid="10" name="MSIP_Label_e20eee59-e4e0-4a8d-90cf-d81fae0f4231_Method">
    <vt:lpwstr>Standard</vt:lpwstr>
  </property>
  <property fmtid="{D5CDD505-2E9C-101B-9397-08002B2CF9AE}" pid="11" name="MSIP_Label_e20eee59-e4e0-4a8d-90cf-d81fae0f4231_Name">
    <vt:lpwstr>Ogólna</vt:lpwstr>
  </property>
  <property fmtid="{D5CDD505-2E9C-101B-9397-08002B2CF9AE}" pid="12" name="MSIP_Label_e20eee59-e4e0-4a8d-90cf-d81fae0f4231_SiteId">
    <vt:lpwstr>3e4cfd5a-58d7-4158-af8b-3cc59d2bc964</vt:lpwstr>
  </property>
  <property fmtid="{D5CDD505-2E9C-101B-9397-08002B2CF9AE}" pid="13" name="MSIP_Label_e20eee59-e4e0-4a8d-90cf-d81fae0f4231_ActionId">
    <vt:lpwstr>d5ef4e9d-caeb-41a8-b693-05d96f8780b2</vt:lpwstr>
  </property>
  <property fmtid="{D5CDD505-2E9C-101B-9397-08002B2CF9AE}" pid="14" name="MSIP_Label_e20eee59-e4e0-4a8d-90cf-d81fae0f4231_ContentBits">
    <vt:lpwstr>0</vt:lpwstr>
  </property>
</Properties>
</file>